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A2D2" w14:textId="1F901A99" w:rsidR="00902F15" w:rsidRPr="008C5CEE" w:rsidRDefault="00B306FD" w:rsidP="0056522B">
      <w:pPr>
        <w:pStyle w:val="Covertitle"/>
        <w:rPr>
          <w:rFonts w:eastAsia="Century Gothic"/>
          <w:sz w:val="36"/>
          <w:szCs w:val="36"/>
          <w:lang w:val="en-GB"/>
        </w:rPr>
      </w:pPr>
      <w:r w:rsidRPr="008C5CEE">
        <w:rPr>
          <w:rFonts w:eastAsia="Century Gothic"/>
          <w:lang w:val="en-GB"/>
        </w:rPr>
        <w:t>Dissemination Pack</w:t>
      </w:r>
      <w:r w:rsidR="0002060A">
        <w:rPr>
          <w:rFonts w:eastAsia="Century Gothic"/>
          <w:lang w:val="en-GB"/>
        </w:rPr>
        <w:t xml:space="preserve"> (Email)</w:t>
      </w:r>
    </w:p>
    <w:p w14:paraId="73296867" w14:textId="7A7B7BD7" w:rsidR="005001B8" w:rsidRPr="008C5CEE" w:rsidRDefault="00B306FD" w:rsidP="0056522B">
      <w:pPr>
        <w:pStyle w:val="Sous-titre1"/>
        <w:rPr>
          <w:lang w:val="en-GB"/>
        </w:rPr>
      </w:pPr>
      <w:r w:rsidRPr="008C5CEE">
        <w:rPr>
          <w:lang w:val="en-GB"/>
        </w:rPr>
        <w:t>Sustainable Aquaculture Call</w:t>
      </w:r>
    </w:p>
    <w:p w14:paraId="5A6FDE11" w14:textId="5FCE69A7" w:rsidR="00F43A4C" w:rsidRPr="008C5CEE" w:rsidRDefault="00F43A4C" w:rsidP="00A72746">
      <w:pPr>
        <w:pStyle w:val="Titleofsection"/>
      </w:pPr>
    </w:p>
    <w:p w14:paraId="30122F02" w14:textId="1D3F9018" w:rsidR="000005DA" w:rsidRPr="008C5CEE" w:rsidRDefault="000005DA" w:rsidP="00A72746">
      <w:pPr>
        <w:pStyle w:val="Titleofsection"/>
      </w:pPr>
      <w:r w:rsidRPr="008C5CEE">
        <w:rPr>
          <w:noProof/>
        </w:rPr>
        <mc:AlternateContent>
          <mc:Choice Requires="wps">
            <w:drawing>
              <wp:anchor distT="0" distB="0" distL="114300" distR="114300" simplePos="0" relativeHeight="251666432" behindDoc="0" locked="0" layoutInCell="1" allowOverlap="1" wp14:anchorId="2A87A530" wp14:editId="2565B57D">
                <wp:simplePos x="0" y="0"/>
                <wp:positionH relativeFrom="column">
                  <wp:posOffset>5080</wp:posOffset>
                </wp:positionH>
                <wp:positionV relativeFrom="paragraph">
                  <wp:posOffset>57038</wp:posOffset>
                </wp:positionV>
                <wp:extent cx="6562165" cy="0"/>
                <wp:effectExtent l="0" t="12700" r="16510" b="12700"/>
                <wp:wrapNone/>
                <wp:docPr id="798285196" name="Connecteur droit 1"/>
                <wp:cNvGraphicFramePr/>
                <a:graphic xmlns:a="http://schemas.openxmlformats.org/drawingml/2006/main">
                  <a:graphicData uri="http://schemas.microsoft.com/office/word/2010/wordprocessingShape">
                    <wps:wsp>
                      <wps:cNvCnPr/>
                      <wps:spPr>
                        <a:xfrm>
                          <a:off x="0" y="0"/>
                          <a:ext cx="6562165" cy="0"/>
                        </a:xfrm>
                        <a:prstGeom prst="line">
                          <a:avLst/>
                        </a:prstGeom>
                        <a:ln w="19050"/>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21E85A5D" id="Connecteur droit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4.5pt" to="51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" strokecolor="#6571d0 [3207]" strokeweight="1.5pt">
                <v:stroke joinstyle="miter"/>
              </v:line>
            </w:pict>
          </mc:Fallback>
        </mc:AlternateContent>
      </w:r>
    </w:p>
    <w:p w14:paraId="6DB1FDEB" w14:textId="09CEF0B7" w:rsidR="00AE48A1" w:rsidRPr="008C5CEE" w:rsidRDefault="0002060A" w:rsidP="00A72746">
      <w:pPr>
        <w:pStyle w:val="Titleofsection"/>
      </w:pPr>
      <w:r>
        <w:t xml:space="preserve">Options: </w:t>
      </w:r>
    </w:p>
    <w:p w14:paraId="0A7B8F7A" w14:textId="7D8A633D" w:rsidR="0002060A" w:rsidRDefault="00AE48A1">
      <w:pPr>
        <w:pStyle w:val="ndice1"/>
        <w:tabs>
          <w:tab w:val="right" w:leader="dot" w:pos="10456"/>
        </w:tabs>
        <w:rPr>
          <w:rFonts w:asciiTheme="minorHAnsi" w:eastAsiaTheme="minorEastAsia" w:hAnsiTheme="minorHAnsi" w:cstheme="minorBidi"/>
          <w:b w:val="0"/>
          <w:bCs w:val="0"/>
          <w:noProof/>
          <w:color w:val="auto"/>
          <w:sz w:val="24"/>
          <w:szCs w:val="24"/>
          <w:lang w:val="pt-PT" w:eastAsia="pt-PT"/>
        </w:rPr>
      </w:pPr>
      <w:r w:rsidRPr="008C5CEE">
        <w:rPr>
          <w:rFonts w:ascii="Cabinet Grotesk Extrabold" w:hAnsi="Cabinet Grotesk Extrabold"/>
          <w:lang w:val="en-GB"/>
        </w:rPr>
        <w:fldChar w:fldCharType="begin"/>
      </w:r>
      <w:r w:rsidRPr="008C5CEE">
        <w:rPr>
          <w:lang w:val="en-GB"/>
        </w:rPr>
        <w:instrText xml:space="preserve"> TOC \o "1-3" \h \z \u </w:instrText>
      </w:r>
      <w:r w:rsidRPr="008C5CEE">
        <w:rPr>
          <w:rFonts w:ascii="Cabinet Grotesk Extrabold" w:hAnsi="Cabinet Grotesk Extrabold"/>
          <w:lang w:val="en-GB"/>
        </w:rPr>
        <w:fldChar w:fldCharType="separate"/>
      </w:r>
      <w:hyperlink w:anchor="_Toc218688643" w:history="1">
        <w:r w:rsidR="0002060A" w:rsidRPr="00F94E7D">
          <w:rPr>
            <w:rStyle w:val="Hiperligao"/>
            <w:noProof/>
          </w:rPr>
          <w:t>Newsletter Paragraph - Aquaculture Call</w:t>
        </w:r>
        <w:r w:rsidR="0002060A">
          <w:rPr>
            <w:noProof/>
            <w:webHidden/>
          </w:rPr>
          <w:tab/>
        </w:r>
        <w:r w:rsidR="0002060A">
          <w:rPr>
            <w:noProof/>
            <w:webHidden/>
          </w:rPr>
          <w:fldChar w:fldCharType="begin"/>
        </w:r>
        <w:r w:rsidR="0002060A">
          <w:rPr>
            <w:noProof/>
            <w:webHidden/>
          </w:rPr>
          <w:instrText xml:space="preserve"> PAGEREF _Toc218688643 \h </w:instrText>
        </w:r>
        <w:r w:rsidR="0002060A">
          <w:rPr>
            <w:noProof/>
            <w:webHidden/>
          </w:rPr>
        </w:r>
        <w:r w:rsidR="0002060A">
          <w:rPr>
            <w:noProof/>
            <w:webHidden/>
          </w:rPr>
          <w:fldChar w:fldCharType="separate"/>
        </w:r>
        <w:r w:rsidR="0002060A">
          <w:rPr>
            <w:noProof/>
            <w:webHidden/>
          </w:rPr>
          <w:t>0</w:t>
        </w:r>
        <w:r w:rsidR="0002060A">
          <w:rPr>
            <w:noProof/>
            <w:webHidden/>
          </w:rPr>
          <w:fldChar w:fldCharType="end"/>
        </w:r>
      </w:hyperlink>
    </w:p>
    <w:p w14:paraId="413BED86" w14:textId="535C860E" w:rsidR="0002060A" w:rsidRDefault="0002060A">
      <w:pPr>
        <w:pStyle w:val="ndice1"/>
        <w:tabs>
          <w:tab w:val="right" w:leader="dot" w:pos="10456"/>
        </w:tabs>
        <w:rPr>
          <w:rFonts w:asciiTheme="minorHAnsi" w:eastAsiaTheme="minorEastAsia" w:hAnsiTheme="minorHAnsi" w:cstheme="minorBidi"/>
          <w:b w:val="0"/>
          <w:bCs w:val="0"/>
          <w:noProof/>
          <w:color w:val="auto"/>
          <w:sz w:val="24"/>
          <w:szCs w:val="24"/>
          <w:lang w:val="pt-PT" w:eastAsia="pt-PT"/>
        </w:rPr>
      </w:pPr>
      <w:hyperlink w:anchor="_Toc218688644" w:history="1">
        <w:r w:rsidRPr="00F94E7D">
          <w:rPr>
            <w:rStyle w:val="Hiperligao"/>
            <w:noProof/>
          </w:rPr>
          <w:t>Pre-made Email for Internal Dissemination</w:t>
        </w:r>
        <w:r>
          <w:rPr>
            <w:noProof/>
            <w:webHidden/>
          </w:rPr>
          <w:tab/>
        </w:r>
        <w:r>
          <w:rPr>
            <w:noProof/>
            <w:webHidden/>
          </w:rPr>
          <w:fldChar w:fldCharType="begin"/>
        </w:r>
        <w:r>
          <w:rPr>
            <w:noProof/>
            <w:webHidden/>
          </w:rPr>
          <w:instrText xml:space="preserve"> PAGEREF _Toc218688644 \h </w:instrText>
        </w:r>
        <w:r>
          <w:rPr>
            <w:noProof/>
            <w:webHidden/>
          </w:rPr>
        </w:r>
        <w:r>
          <w:rPr>
            <w:noProof/>
            <w:webHidden/>
          </w:rPr>
          <w:fldChar w:fldCharType="separate"/>
        </w:r>
        <w:r>
          <w:rPr>
            <w:noProof/>
            <w:webHidden/>
          </w:rPr>
          <w:t>1</w:t>
        </w:r>
        <w:r>
          <w:rPr>
            <w:noProof/>
            <w:webHidden/>
          </w:rPr>
          <w:fldChar w:fldCharType="end"/>
        </w:r>
      </w:hyperlink>
    </w:p>
    <w:p w14:paraId="57B56462" w14:textId="3313FBFB" w:rsidR="000005DA" w:rsidRPr="008C5CEE" w:rsidRDefault="00AE48A1" w:rsidP="00A72746">
      <w:pPr>
        <w:pStyle w:val="Titleofsection"/>
      </w:pPr>
      <w:r w:rsidRPr="008C5CEE">
        <w:fldChar w:fldCharType="end"/>
      </w:r>
    </w:p>
    <w:p w14:paraId="224FD0E5" w14:textId="49F033EF" w:rsidR="007D1C6E" w:rsidRPr="008C5CEE" w:rsidRDefault="000005DA" w:rsidP="00CD26E8">
      <w:r w:rsidRPr="008C5CEE">
        <w:rPr>
          <w:noProof/>
        </w:rPr>
        <mc:AlternateContent>
          <mc:Choice Requires="wps">
            <w:drawing>
              <wp:anchor distT="0" distB="0" distL="114300" distR="114300" simplePos="0" relativeHeight="251668480" behindDoc="0" locked="0" layoutInCell="1" allowOverlap="1" wp14:anchorId="3FBC4BA0" wp14:editId="35AE0FF8">
                <wp:simplePos x="0" y="0"/>
                <wp:positionH relativeFrom="column">
                  <wp:posOffset>0</wp:posOffset>
                </wp:positionH>
                <wp:positionV relativeFrom="paragraph">
                  <wp:posOffset>12700</wp:posOffset>
                </wp:positionV>
                <wp:extent cx="6562165" cy="0"/>
                <wp:effectExtent l="0" t="12700" r="16510" b="12700"/>
                <wp:wrapNone/>
                <wp:docPr id="383469724" name="Connecteur droit 1"/>
                <wp:cNvGraphicFramePr/>
                <a:graphic xmlns:a="http://schemas.openxmlformats.org/drawingml/2006/main">
                  <a:graphicData uri="http://schemas.microsoft.com/office/word/2010/wordprocessingShape">
                    <wps:wsp>
                      <wps:cNvCnPr/>
                      <wps:spPr>
                        <a:xfrm>
                          <a:off x="0" y="0"/>
                          <a:ext cx="6562165" cy="0"/>
                        </a:xfrm>
                        <a:prstGeom prst="line">
                          <a:avLst/>
                        </a:prstGeom>
                        <a:ln w="19050"/>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14E64186" id="Connecteur droit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pt" to="516.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" strokecolor="#6571d0 [3207]" strokeweight="1.5pt">
                <v:stroke joinstyle="miter"/>
              </v:line>
            </w:pict>
          </mc:Fallback>
        </mc:AlternateContent>
      </w:r>
    </w:p>
    <w:p w14:paraId="1619941B" w14:textId="77777777" w:rsidR="00CD26E8" w:rsidRDefault="00CD26E8" w:rsidP="00CD26E8">
      <w:bookmarkStart w:id="0" w:name="_Toc218688643"/>
    </w:p>
    <w:p w14:paraId="5B336371" w14:textId="77777777" w:rsidR="00FC5731" w:rsidRDefault="00FC5731" w:rsidP="00CD26E8"/>
    <w:p w14:paraId="625E453F" w14:textId="6E53883A" w:rsidR="0002060A" w:rsidRPr="00532670" w:rsidRDefault="0002060A" w:rsidP="0002060A">
      <w:pPr>
        <w:pStyle w:val="Ttulo1"/>
      </w:pPr>
      <w:r w:rsidRPr="0002060A">
        <w:t>Newsletter</w:t>
      </w:r>
      <w:r w:rsidRPr="008C5CEE">
        <w:t xml:space="preserve"> Paragraph </w:t>
      </w:r>
      <w:r>
        <w:t>- Aquaculture Call</w:t>
      </w:r>
      <w:bookmarkEnd w:id="0"/>
    </w:p>
    <w:p w14:paraId="55937B1F" w14:textId="77777777" w:rsidR="0002060A" w:rsidRPr="008C5CEE" w:rsidRDefault="0002060A" w:rsidP="0002060A">
      <w:r w:rsidRPr="008C5CEE">
        <w:t>The AQUASERV Sustainable Aquaculture Call is now open, offering funded access to more than 60 leading research facilities across Europe. The call supports innovative research projects (up to 3 months) addressing key challenges in sustainable aquaculture, including feed innovation, animal health, waste management, product quality, and contributions to the EU Farm to Fork Strategy. Applications are open to academic and industry researchers at all career stages.</w:t>
      </w:r>
    </w:p>
    <w:p w14:paraId="15E72A0F" w14:textId="77777777" w:rsidR="0002060A" w:rsidRPr="008C5CEE" w:rsidRDefault="0002060A" w:rsidP="0002060A">
      <w:r w:rsidRPr="008C5CEE">
        <w:rPr>
          <w:rFonts w:ascii="Segoe UI Symbol" w:hAnsi="Segoe UI Symbol" w:cs="Segoe UI Symbol"/>
        </w:rPr>
        <w:t>🗓</w:t>
      </w:r>
      <w:r w:rsidRPr="008C5CEE">
        <w:t xml:space="preserve"> Deadline: 31 March 2026</w:t>
      </w:r>
    </w:p>
    <w:p w14:paraId="60453419" w14:textId="77777777" w:rsidR="0002060A" w:rsidRDefault="0002060A" w:rsidP="0002060A">
      <w:r w:rsidRPr="008C5CEE">
        <w:rPr>
          <w:rFonts w:ascii="Segoe UI Emoji" w:hAnsi="Segoe UI Emoji" w:cs="Segoe UI Emoji"/>
        </w:rPr>
        <w:t>🔗</w:t>
      </w:r>
      <w:r w:rsidRPr="008C5CEE">
        <w:t xml:space="preserve"> Learn more and apply: </w:t>
      </w:r>
      <w:hyperlink r:id="rId8" w:history="1">
        <w:r w:rsidRPr="008C5CEE">
          <w:rPr>
            <w:rStyle w:val="Hiperligao"/>
          </w:rPr>
          <w:t>https://www.aquaserv-ri.eu/transnational-access-call</w:t>
        </w:r>
      </w:hyperlink>
      <w:r w:rsidRPr="008C5CEE">
        <w:t xml:space="preserve"> </w:t>
      </w:r>
    </w:p>
    <w:p w14:paraId="5D51702E" w14:textId="77777777" w:rsidR="00B6601A" w:rsidRDefault="00B6601A" w:rsidP="0002060A"/>
    <w:p w14:paraId="7C16BF83" w14:textId="49F99EA4" w:rsidR="00B6601A" w:rsidRDefault="00B6601A" w:rsidP="0002060A">
      <w:r w:rsidRPr="00B6601A">
        <w:t>If relevant, image options:</w:t>
      </w:r>
    </w:p>
    <w:p w14:paraId="45737517" w14:textId="326899F0" w:rsidR="0002060A" w:rsidRDefault="00530DB2">
      <w:pPr>
        <w:spacing w:before="0" w:afterLines="0" w:after="0" w:line="240" w:lineRule="auto"/>
        <w:rPr>
          <w:rFonts w:ascii="Abadi" w:hAnsi="Abadi" w:cs="Century Gothic"/>
          <w:b/>
          <w:bCs/>
          <w:color w:val="203A8F" w:themeColor="text2"/>
          <w:sz w:val="28"/>
          <w:szCs w:val="28"/>
        </w:rPr>
      </w:pPr>
      <w:r>
        <w:rPr>
          <w:noProof/>
        </w:rPr>
        <w:drawing>
          <wp:inline distT="0" distB="0" distL="0" distR="0" wp14:anchorId="4047F370" wp14:editId="0B83C835">
            <wp:extent cx="2227253" cy="1485900"/>
            <wp:effectExtent l="0" t="0" r="1905" b="0"/>
            <wp:docPr id="1548801572" name="Imagem 5" descr="Uma imagem com texto, captura de ecrã, água, céu&#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01572" name="Imagem 5" descr="Uma imagem com texto, captura de ecrã, água, céu&#10;&#10;Os conteúdos gerados por IA podem estar incorret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004" cy="1490404"/>
                    </a:xfrm>
                    <a:prstGeom prst="rect">
                      <a:avLst/>
                    </a:prstGeom>
                    <a:noFill/>
                    <a:ln>
                      <a:noFill/>
                    </a:ln>
                  </pic:spPr>
                </pic:pic>
              </a:graphicData>
            </a:graphic>
          </wp:inline>
        </w:drawing>
      </w:r>
      <w:r>
        <w:rPr>
          <w:noProof/>
        </w:rPr>
        <w:drawing>
          <wp:inline distT="0" distB="0" distL="0" distR="0" wp14:anchorId="71E66221" wp14:editId="53E1764A">
            <wp:extent cx="2247900" cy="1499675"/>
            <wp:effectExtent l="0" t="0" r="0" b="5715"/>
            <wp:docPr id="198513754" name="Imagem 6" descr="Uma imagem com texto, mapa, Tipo de letra, águ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3754" name="Imagem 6" descr="Uma imagem com texto, mapa, Tipo de letra, água&#10;&#10;Os conteúdos gerados por IA podem estar incorret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5344" cy="1504641"/>
                    </a:xfrm>
                    <a:prstGeom prst="rect">
                      <a:avLst/>
                    </a:prstGeom>
                    <a:noFill/>
                    <a:ln>
                      <a:noFill/>
                    </a:ln>
                  </pic:spPr>
                </pic:pic>
              </a:graphicData>
            </a:graphic>
          </wp:inline>
        </w:drawing>
      </w:r>
      <w:r w:rsidR="0002060A">
        <w:br w:type="page"/>
      </w:r>
    </w:p>
    <w:p w14:paraId="7B94B808" w14:textId="20891190" w:rsidR="00BC158E" w:rsidRPr="008C5CEE" w:rsidRDefault="00BC158E" w:rsidP="0002060A">
      <w:pPr>
        <w:pStyle w:val="Ttulo1"/>
      </w:pPr>
      <w:bookmarkStart w:id="1" w:name="_Toc218688644"/>
      <w:r w:rsidRPr="008C5CEE">
        <w:lastRenderedPageBreak/>
        <w:t>Pre-made Email for Internal Dissemination</w:t>
      </w:r>
      <w:bookmarkEnd w:id="1"/>
      <w:r w:rsidRPr="008C5CEE">
        <w:t xml:space="preserve"> </w:t>
      </w:r>
    </w:p>
    <w:p w14:paraId="13650B69" w14:textId="77777777" w:rsidR="00BC158E" w:rsidRDefault="00BC158E" w:rsidP="00BC158E">
      <w:r w:rsidRPr="008C5CEE">
        <w:t>Dear Colleagues,</w:t>
      </w:r>
    </w:p>
    <w:p w14:paraId="26738267" w14:textId="77777777" w:rsidR="00BC158E" w:rsidRDefault="00BC158E" w:rsidP="00BC158E">
      <w:r w:rsidRPr="00246B99">
        <w:t>With a new year beginning and new goals ahead, we would like to remind you of what AQUASERV and our institution can offer</w:t>
      </w:r>
      <w:r>
        <w:t>.</w:t>
      </w:r>
    </w:p>
    <w:p w14:paraId="385E794B" w14:textId="77777777" w:rsidR="00BC158E" w:rsidRDefault="00BC158E" w:rsidP="00BC158E">
      <w:r w:rsidRPr="00BC158E">
        <w:t>Through AQUASERV, researchers from both academia and industry can gain funded access (up to 3 months) to some of Europe’s most advanced research facilities, including ours. The project fully or partially covers travel, accommodation, and laboratory consumables, enabling high</w:t>
      </w:r>
      <w:r w:rsidRPr="00BC158E">
        <w:noBreakHyphen/>
        <w:t>quality research supported by international collaboration. AQUASERV brings together a network of leading research infrastructures that open their doors to advance work across multiple aquatic research fields and strengthen cross</w:t>
      </w:r>
      <w:r w:rsidRPr="00BC158E">
        <w:noBreakHyphen/>
        <w:t>border scientific cooperation</w:t>
      </w:r>
    </w:p>
    <w:p w14:paraId="1B5FFDDA" w14:textId="77777777" w:rsidR="00BC158E" w:rsidRPr="00BC158E" w:rsidRDefault="00BC158E" w:rsidP="00BC158E">
      <w:pPr>
        <w:rPr>
          <w:lang w:val="it-IT"/>
        </w:rPr>
      </w:pPr>
      <w:r w:rsidRPr="00BC158E">
        <w:rPr>
          <w:lang w:val="it-IT"/>
        </w:rPr>
        <w:t xml:space="preserve">• Service catalogue: </w:t>
      </w:r>
      <w:hyperlink r:id="rId11" w:history="1">
        <w:r w:rsidRPr="00BC158E">
          <w:rPr>
            <w:rStyle w:val="Hiperligao"/>
            <w:rFonts w:ascii="Fira Sans" w:hAnsi="Fira Sans"/>
            <w:lang w:val="it-IT"/>
          </w:rPr>
          <w:t>https://www.aquaserv-ri.eu/transnational-access</w:t>
        </w:r>
      </w:hyperlink>
      <w:r w:rsidRPr="00BC158E">
        <w:rPr>
          <w:lang w:val="it-IT"/>
        </w:rPr>
        <w:t xml:space="preserve"> </w:t>
      </w:r>
    </w:p>
    <w:p w14:paraId="4C9A523C" w14:textId="77777777" w:rsidR="00BC158E" w:rsidRDefault="00BC158E" w:rsidP="00BC158E">
      <w:r w:rsidRPr="008C5CEE">
        <w:t xml:space="preserve">• Eligibility information: </w:t>
      </w:r>
      <w:hyperlink r:id="rId12" w:history="1">
        <w:r w:rsidRPr="005C3E82">
          <w:rPr>
            <w:rStyle w:val="Hiperligao"/>
            <w:rFonts w:ascii="Fira Sans" w:hAnsi="Fira Sans"/>
          </w:rPr>
          <w:t>https://www.aquaserv-ri.eu/who-can-apply</w:t>
        </w:r>
      </w:hyperlink>
      <w:r>
        <w:t xml:space="preserve"> </w:t>
      </w:r>
    </w:p>
    <w:p w14:paraId="5751B0EC" w14:textId="77777777" w:rsidR="00BC158E" w:rsidRDefault="00BC158E" w:rsidP="00BC158E">
      <w:r>
        <w:t>AQUASERV currently offers two access opportunities:</w:t>
      </w:r>
    </w:p>
    <w:p w14:paraId="73FD2180" w14:textId="534A4015" w:rsidR="00BC158E" w:rsidRPr="00547EE5" w:rsidRDefault="00BC158E" w:rsidP="00BC158E">
      <w:pPr>
        <w:rPr>
          <w:b/>
          <w:bCs/>
        </w:rPr>
      </w:pPr>
      <w:r>
        <w:rPr>
          <w:b/>
          <w:bCs/>
        </w:rPr>
        <w:t>4</w:t>
      </w:r>
      <w:r w:rsidRPr="0012088F">
        <w:rPr>
          <w:b/>
          <w:bCs/>
          <w:vertAlign w:val="superscript"/>
        </w:rPr>
        <w:t>th</w:t>
      </w:r>
      <w:r>
        <w:rPr>
          <w:b/>
          <w:bCs/>
        </w:rPr>
        <w:t xml:space="preserve"> </w:t>
      </w:r>
      <w:r w:rsidR="00C14877">
        <w:rPr>
          <w:b/>
          <w:bCs/>
        </w:rPr>
        <w:t xml:space="preserve">round of submission </w:t>
      </w:r>
      <w:r>
        <w:rPr>
          <w:b/>
          <w:bCs/>
        </w:rPr>
        <w:t xml:space="preserve">for </w:t>
      </w:r>
      <w:r w:rsidRPr="00547EE5">
        <w:rPr>
          <w:b/>
          <w:bCs/>
        </w:rPr>
        <w:t xml:space="preserve">Transnational Access </w:t>
      </w:r>
    </w:p>
    <w:p w14:paraId="50FB2E8D" w14:textId="77777777" w:rsidR="00BC158E" w:rsidRDefault="00BC158E" w:rsidP="00BC158E">
      <w:pPr>
        <w:pStyle w:val="PargrafodaLista"/>
        <w:numPr>
          <w:ilvl w:val="0"/>
          <w:numId w:val="21"/>
        </w:numPr>
      </w:pPr>
      <w:r>
        <w:t>Supporting excellent research across all aquatic science fields.</w:t>
      </w:r>
    </w:p>
    <w:p w14:paraId="4F35A539" w14:textId="77777777" w:rsidR="00BC158E" w:rsidRDefault="00BC158E" w:rsidP="00BC158E">
      <w:pPr>
        <w:pStyle w:val="PargrafodaLista"/>
        <w:numPr>
          <w:ilvl w:val="0"/>
          <w:numId w:val="21"/>
        </w:numPr>
      </w:pPr>
      <w:r>
        <w:t xml:space="preserve">This call is always open, with periodic decision rounds in </w:t>
      </w:r>
      <w:r w:rsidRPr="00715B7F">
        <w:t>March, July, and November</w:t>
      </w:r>
      <w:r>
        <w:t>.</w:t>
      </w:r>
    </w:p>
    <w:p w14:paraId="581058EB" w14:textId="77777777" w:rsidR="00BC158E" w:rsidRDefault="00BC158E" w:rsidP="00BC158E">
      <w:r>
        <w:rPr>
          <w:rFonts w:ascii="Segoe UI Emoji" w:hAnsi="Segoe UI Emoji" w:cs="Segoe UI Emoji"/>
        </w:rPr>
        <w:t>🔗</w:t>
      </w:r>
      <w:r>
        <w:t xml:space="preserve"> https://www.aquaserv-ri.eu/transnational-access-call</w:t>
      </w:r>
    </w:p>
    <w:p w14:paraId="063007B7" w14:textId="77777777" w:rsidR="00BC158E" w:rsidRPr="00FD4E10" w:rsidRDefault="00BC158E" w:rsidP="00BC158E">
      <w:pPr>
        <w:rPr>
          <w:b/>
          <w:bCs/>
        </w:rPr>
      </w:pPr>
      <w:r w:rsidRPr="00FD4E10">
        <w:rPr>
          <w:b/>
          <w:bCs/>
        </w:rPr>
        <w:t>Sustainable Aquaculture Call</w:t>
      </w:r>
    </w:p>
    <w:p w14:paraId="7BA4B0DF" w14:textId="77777777" w:rsidR="00BC158E" w:rsidRDefault="00BC158E" w:rsidP="00BC158E">
      <w:pPr>
        <w:pStyle w:val="PargrafodaLista"/>
        <w:numPr>
          <w:ilvl w:val="0"/>
          <w:numId w:val="22"/>
        </w:numPr>
      </w:pPr>
      <w:r>
        <w:t>A thematic call supporting innovative research projects in sustainable aquaculture.</w:t>
      </w:r>
    </w:p>
    <w:p w14:paraId="78226075" w14:textId="77777777" w:rsidR="00BC158E" w:rsidRDefault="00BC158E" w:rsidP="00BC158E">
      <w:pPr>
        <w:pStyle w:val="PargrafodaLista"/>
        <w:numPr>
          <w:ilvl w:val="0"/>
          <w:numId w:val="22"/>
        </w:numPr>
      </w:pPr>
      <w:r w:rsidRPr="00547EE5">
        <w:rPr>
          <w:rFonts w:ascii="Segoe UI Symbol" w:hAnsi="Segoe UI Symbol" w:cs="Segoe UI Symbol"/>
        </w:rPr>
        <w:t>🗓</w:t>
      </w:r>
      <w:r>
        <w:t xml:space="preserve"> Deadline: 31 March 2026</w:t>
      </w:r>
    </w:p>
    <w:p w14:paraId="59DB55AC" w14:textId="77777777" w:rsidR="00BC158E" w:rsidRDefault="00BC158E" w:rsidP="00BC158E">
      <w:r>
        <w:rPr>
          <w:rFonts w:ascii="Segoe UI Emoji" w:hAnsi="Segoe UI Emoji" w:cs="Segoe UI Emoji"/>
        </w:rPr>
        <w:t>🔗</w:t>
      </w:r>
      <w:r>
        <w:t xml:space="preserve"> </w:t>
      </w:r>
      <w:hyperlink r:id="rId13" w:history="1">
        <w:r w:rsidRPr="005C3E82">
          <w:rPr>
            <w:rStyle w:val="Hiperligao"/>
            <w:rFonts w:ascii="Fira Sans" w:hAnsi="Fira Sans"/>
          </w:rPr>
          <w:t>https://www.aquaserv-ri.eu/aquaculture-call</w:t>
        </w:r>
      </w:hyperlink>
      <w:r>
        <w:t xml:space="preserve"> </w:t>
      </w:r>
    </w:p>
    <w:p w14:paraId="4E729A59" w14:textId="77777777" w:rsidR="00BC158E" w:rsidRPr="00345E36" w:rsidRDefault="00BC158E" w:rsidP="00BC158E">
      <w:r w:rsidRPr="00345E36">
        <w:rPr>
          <w:b/>
          <w:bCs/>
        </w:rPr>
        <w:t>AQUASERV is also offering guidance.</w:t>
      </w:r>
      <w:r w:rsidRPr="00345E36">
        <w:rPr>
          <w:b/>
          <w:bCs/>
        </w:rPr>
        <w:br/>
      </w:r>
      <w:r w:rsidRPr="00345E36">
        <w:t>To strengthen your proposal and increase your chances of securing funded access, you are invited to join our upcoming online Info Session for prospective applicants.</w:t>
      </w:r>
      <w:r w:rsidRPr="00345E36">
        <w:br/>
      </w:r>
      <w:r w:rsidRPr="00345E36">
        <w:rPr>
          <w:rFonts w:ascii="Segoe UI Emoji" w:hAnsi="Segoe UI Emoji" w:cs="Segoe UI Emoji"/>
          <w:lang w:val="pt-PT"/>
        </w:rPr>
        <w:t>👉</w:t>
      </w:r>
      <w:r w:rsidRPr="00345E36">
        <w:t xml:space="preserve"> Register here: </w:t>
      </w:r>
      <w:hyperlink r:id="rId14" w:history="1">
        <w:r w:rsidRPr="00345E36">
          <w:rPr>
            <w:rStyle w:val="Hiperligao"/>
            <w:rFonts w:ascii="Fira Sans" w:hAnsi="Fira Sans"/>
          </w:rPr>
          <w:t>https://www.aquaserv-ri.eu/aquaculture-call</w:t>
        </w:r>
      </w:hyperlink>
    </w:p>
    <w:p w14:paraId="1D9833A2" w14:textId="77777777" w:rsidR="00BC158E" w:rsidRPr="00345E36" w:rsidRDefault="00BC158E" w:rsidP="00BC158E">
      <w:r w:rsidRPr="00345E36">
        <w:t>Kind regards,</w:t>
      </w:r>
    </w:p>
    <w:p w14:paraId="2A0E6B8A" w14:textId="77777777" w:rsidR="00BC158E" w:rsidRPr="008C5CEE" w:rsidRDefault="00BC158E" w:rsidP="00A72746"/>
    <w:p w14:paraId="060AB4E8" w14:textId="72E62CA6" w:rsidR="00340DB8" w:rsidRPr="00271CD5" w:rsidRDefault="00340DB8" w:rsidP="00A72746"/>
    <w:sectPr w:rsidR="00340DB8" w:rsidRPr="00271CD5" w:rsidSect="0095531E">
      <w:headerReference w:type="even" r:id="rId15"/>
      <w:headerReference w:type="default" r:id="rId16"/>
      <w:footerReference w:type="even" r:id="rId17"/>
      <w:footerReference w:type="default" r:id="rId18"/>
      <w:headerReference w:type="first" r:id="rId19"/>
      <w:footerReference w:type="first" r:id="rId20"/>
      <w:pgSz w:w="11906" w:h="16838"/>
      <w:pgMar w:top="1134" w:right="720" w:bottom="1418" w:left="720"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BA86" w14:textId="77777777" w:rsidR="00411871" w:rsidRPr="008C5CEE" w:rsidRDefault="00411871" w:rsidP="00A72746">
      <w:r w:rsidRPr="008C5CEE">
        <w:separator/>
      </w:r>
    </w:p>
    <w:p w14:paraId="734F9C64" w14:textId="77777777" w:rsidR="00411871" w:rsidRPr="008C5CEE" w:rsidRDefault="00411871" w:rsidP="00A72746"/>
  </w:endnote>
  <w:endnote w:type="continuationSeparator" w:id="0">
    <w:p w14:paraId="4BAF85C7" w14:textId="77777777" w:rsidR="00411871" w:rsidRPr="008C5CEE" w:rsidRDefault="00411871" w:rsidP="00A72746">
      <w:r w:rsidRPr="008C5CEE">
        <w:continuationSeparator/>
      </w:r>
    </w:p>
    <w:p w14:paraId="27ABF15F" w14:textId="77777777" w:rsidR="00411871" w:rsidRPr="008C5CEE" w:rsidRDefault="00411871" w:rsidP="00A72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binet Grotesk Extrabold">
    <w:altName w:val="Calibri"/>
    <w:panose1 w:val="00000000000000000000"/>
    <w:charset w:val="4D"/>
    <w:family w:val="auto"/>
    <w:notTrueType/>
    <w:pitch w:val="variable"/>
    <w:sig w:usb0="80000047" w:usb1="1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kra Petch SemiBold">
    <w:altName w:val="Browallia New"/>
    <w:charset w:val="DE"/>
    <w:family w:val="auto"/>
    <w:pitch w:val="variable"/>
    <w:sig w:usb0="21000007" w:usb1="00000001" w:usb2="00000000" w:usb3="00000000" w:csb0="00010193" w:csb1="00000000"/>
  </w:font>
  <w:font w:name="Raleway Black">
    <w:charset w:val="00"/>
    <w:family w:val="auto"/>
    <w:pitch w:val="variable"/>
    <w:sig w:usb0="A00002FF" w:usb1="5000205B" w:usb2="00000000" w:usb3="00000000" w:csb0="00000197"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hakra Petch">
    <w:altName w:val="Browallia New"/>
    <w:charset w:val="DE"/>
    <w:family w:val="auto"/>
    <w:pitch w:val="variable"/>
    <w:sig w:usb0="21000007" w:usb1="00000001" w:usb2="00000000" w:usb3="00000000" w:csb0="00010193" w:csb1="00000000"/>
  </w:font>
  <w:font w:name="Raleway">
    <w:charset w:val="00"/>
    <w:family w:val="auto"/>
    <w:pitch w:val="variable"/>
    <w:sig w:usb0="A00002FF" w:usb1="5000205B" w:usb2="00000000" w:usb3="00000000" w:csb0="00000197" w:csb1="00000000"/>
  </w:font>
  <w:font w:name="Fira Sans SemiBold">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50858111"/>
      <w:docPartObj>
        <w:docPartGallery w:val="Page Numbers (Bottom of Page)"/>
        <w:docPartUnique/>
      </w:docPartObj>
    </w:sdtPr>
    <w:sdtEndPr>
      <w:rPr>
        <w:rStyle w:val="Nmerodepgina"/>
      </w:rPr>
    </w:sdtEndPr>
    <w:sdtContent>
      <w:p w14:paraId="6F57DC67" w14:textId="16AEBEBA" w:rsidR="0056522B" w:rsidRPr="008C5CEE" w:rsidRDefault="0056522B" w:rsidP="00A72746">
        <w:pPr>
          <w:pStyle w:val="Rodap"/>
          <w:framePr w:wrap="around"/>
          <w:spacing w:after="96"/>
          <w:rPr>
            <w:rStyle w:val="Nmerodepgina"/>
          </w:rPr>
        </w:pPr>
        <w:r w:rsidRPr="008C5CEE">
          <w:rPr>
            <w:rStyle w:val="Nmerodepgina"/>
          </w:rPr>
          <w:fldChar w:fldCharType="begin"/>
        </w:r>
        <w:r w:rsidRPr="008C5CEE">
          <w:rPr>
            <w:rStyle w:val="Nmerodepgina"/>
          </w:rPr>
          <w:instrText xml:space="preserve"> PAGE </w:instrText>
        </w:r>
        <w:r w:rsidRPr="008C5CEE">
          <w:rPr>
            <w:rStyle w:val="Nmerodepgina"/>
          </w:rPr>
          <w:fldChar w:fldCharType="end"/>
        </w:r>
      </w:p>
    </w:sdtContent>
  </w:sdt>
  <w:sdt>
    <w:sdtPr>
      <w:rPr>
        <w:rStyle w:val="Nmerodepgina"/>
      </w:rPr>
      <w:id w:val="441658696"/>
      <w:docPartObj>
        <w:docPartGallery w:val="Page Numbers (Bottom of Page)"/>
        <w:docPartUnique/>
      </w:docPartObj>
    </w:sdtPr>
    <w:sdtEndPr>
      <w:rPr>
        <w:rStyle w:val="Nmerodepgina"/>
      </w:rPr>
    </w:sdtEndPr>
    <w:sdtContent>
      <w:p w14:paraId="578483EE" w14:textId="79D57656" w:rsidR="008A42F0" w:rsidRPr="008C5CEE" w:rsidRDefault="008A42F0" w:rsidP="00A72746">
        <w:pPr>
          <w:pStyle w:val="Rodap"/>
          <w:framePr w:wrap="around"/>
          <w:spacing w:after="96"/>
          <w:rPr>
            <w:rStyle w:val="Nmerodepgina"/>
          </w:rPr>
        </w:pPr>
        <w:r w:rsidRPr="008C5CEE">
          <w:rPr>
            <w:rStyle w:val="Nmerodepgina"/>
          </w:rPr>
          <w:fldChar w:fldCharType="begin"/>
        </w:r>
        <w:r w:rsidRPr="008C5CEE">
          <w:rPr>
            <w:rStyle w:val="Nmerodepgina"/>
          </w:rPr>
          <w:instrText xml:space="preserve"> PAGE </w:instrText>
        </w:r>
        <w:r w:rsidRPr="008C5CEE">
          <w:rPr>
            <w:rStyle w:val="Nmerodepgina"/>
          </w:rPr>
          <w:fldChar w:fldCharType="end"/>
        </w:r>
      </w:p>
    </w:sdtContent>
  </w:sdt>
  <w:sdt>
    <w:sdtPr>
      <w:rPr>
        <w:rStyle w:val="Nmerodepgina"/>
      </w:rPr>
      <w:id w:val="1818064161"/>
      <w:docPartObj>
        <w:docPartGallery w:val="Page Numbers (Bottom of Page)"/>
        <w:docPartUnique/>
      </w:docPartObj>
    </w:sdtPr>
    <w:sdtEndPr>
      <w:rPr>
        <w:rStyle w:val="Nmerodepgina"/>
      </w:rPr>
    </w:sdtEndPr>
    <w:sdtContent>
      <w:p w14:paraId="46F9C832" w14:textId="52F90482" w:rsidR="008503A3" w:rsidRPr="008C5CEE" w:rsidRDefault="008503A3" w:rsidP="00A72746">
        <w:pPr>
          <w:pStyle w:val="Rodap"/>
          <w:framePr w:wrap="around"/>
          <w:spacing w:after="96"/>
          <w:rPr>
            <w:rStyle w:val="Nmerodepgina"/>
          </w:rPr>
        </w:pPr>
        <w:r w:rsidRPr="008C5CEE">
          <w:rPr>
            <w:rStyle w:val="Nmerodepgina"/>
          </w:rPr>
          <w:fldChar w:fldCharType="begin"/>
        </w:r>
        <w:r w:rsidRPr="008C5CEE">
          <w:rPr>
            <w:rStyle w:val="Nmerodepgina"/>
          </w:rPr>
          <w:instrText xml:space="preserve"> PAGE </w:instrText>
        </w:r>
        <w:r w:rsidRPr="008C5CEE">
          <w:rPr>
            <w:rStyle w:val="Nmerodepgina"/>
          </w:rPr>
          <w:fldChar w:fldCharType="end"/>
        </w:r>
      </w:p>
    </w:sdtContent>
  </w:sdt>
  <w:p w14:paraId="2003DAF5" w14:textId="77777777" w:rsidR="003551FD" w:rsidRPr="008C5CEE" w:rsidRDefault="003551FD" w:rsidP="00A72746">
    <w:pPr>
      <w:pStyle w:val="Rodap"/>
      <w:framePr w:wrap="around"/>
      <w:spacing w:after="96"/>
    </w:pPr>
  </w:p>
  <w:p w14:paraId="4379F4B9" w14:textId="77777777" w:rsidR="004A529E" w:rsidRPr="008C5CEE" w:rsidRDefault="004A529E" w:rsidP="00A727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388F" w14:textId="03767143" w:rsidR="004A529E" w:rsidRPr="008C5CEE" w:rsidRDefault="00523C2E" w:rsidP="00A72746">
    <w:r w:rsidRPr="008C5CEE">
      <w:rPr>
        <w:noProof/>
      </w:rPr>
      <w:drawing>
        <wp:anchor distT="0" distB="0" distL="114300" distR="114300" simplePos="0" relativeHeight="251661312" behindDoc="1" locked="0" layoutInCell="1" allowOverlap="1" wp14:anchorId="71E3CB1D" wp14:editId="0770A9E1">
          <wp:simplePos x="0" y="0"/>
          <wp:positionH relativeFrom="column">
            <wp:posOffset>-447040</wp:posOffset>
          </wp:positionH>
          <wp:positionV relativeFrom="paragraph">
            <wp:posOffset>-446859</wp:posOffset>
          </wp:positionV>
          <wp:extent cx="7567749" cy="815809"/>
          <wp:effectExtent l="0" t="0" r="1905" b="0"/>
          <wp:wrapNone/>
          <wp:docPr id="208022040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20405" name="Image 2080220405"/>
                  <pic:cNvPicPr/>
                </pic:nvPicPr>
                <pic:blipFill>
                  <a:blip r:embed="rId1">
                    <a:extLst>
                      <a:ext uri="{28A0092B-C50C-407E-A947-70E740481C1C}">
                        <a14:useLocalDpi xmlns:a14="http://schemas.microsoft.com/office/drawing/2010/main" val="0"/>
                      </a:ext>
                    </a:extLst>
                  </a:blip>
                  <a:stretch>
                    <a:fillRect/>
                  </a:stretch>
                </pic:blipFill>
                <pic:spPr>
                  <a:xfrm>
                    <a:off x="0" y="0"/>
                    <a:ext cx="7567749" cy="81580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511F" w14:textId="77777777" w:rsidR="0002060A" w:rsidRDefault="0002060A">
    <w:pPr>
      <w:pStyle w:val="Rodap"/>
      <w:framePr w:wrap="around"/>
      <w:spacing w:after="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AE6A" w14:textId="77777777" w:rsidR="00411871" w:rsidRPr="008C5CEE" w:rsidRDefault="00411871" w:rsidP="00A72746">
      <w:r w:rsidRPr="008C5CEE">
        <w:rPr>
          <w:noProof/>
        </w:rPr>
        <mc:AlternateContent>
          <mc:Choice Requires="wps">
            <w:drawing>
              <wp:anchor distT="0" distB="0" distL="114300" distR="114300" simplePos="0" relativeHeight="251659264" behindDoc="0" locked="0" layoutInCell="1" allowOverlap="1" wp14:anchorId="0BFC1414" wp14:editId="609AEB80">
                <wp:simplePos x="0" y="0"/>
                <wp:positionH relativeFrom="column">
                  <wp:posOffset>315823</wp:posOffset>
                </wp:positionH>
                <wp:positionV relativeFrom="paragraph">
                  <wp:posOffset>191530</wp:posOffset>
                </wp:positionV>
                <wp:extent cx="3258065" cy="4726"/>
                <wp:effectExtent l="25400" t="50800" r="6350" b="59055"/>
                <wp:wrapNone/>
                <wp:docPr id="5" name="Connecteur droit 4">
                  <a:extLst xmlns:a="http://schemas.openxmlformats.org/drawingml/2006/main">
                    <a:ext uri="{FF2B5EF4-FFF2-40B4-BE49-F238E27FC236}">
                      <a16:creationId xmlns:a16="http://schemas.microsoft.com/office/drawing/2014/main" id="{23E15A82-F8CA-28B8-31C7-9681CFF605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58065" cy="4726"/>
                        </a:xfrm>
                        <a:prstGeom prst="line">
                          <a:avLst/>
                        </a:prstGeom>
                        <a:ln w="9842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393D5" id="Connecteur droit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4.85pt,15.1pt" to="281.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" strokecolor="#dadada [3214]" strokeweight="7.75pt">
                <v:stroke joinstyle="miter"/>
                <o:lock v:ext="edit" shapetype="f"/>
              </v:line>
            </w:pict>
          </mc:Fallback>
        </mc:AlternateContent>
      </w:r>
      <w:r w:rsidRPr="008C5CEE">
        <w:rPr>
          <w:noProof/>
        </w:rPr>
        <mc:AlternateContent>
          <mc:Choice Requires="wps">
            <w:drawing>
              <wp:anchor distT="0" distB="0" distL="114300" distR="114300" simplePos="0" relativeHeight="251660288" behindDoc="0" locked="0" layoutInCell="1" allowOverlap="1" wp14:anchorId="32497C18" wp14:editId="482A8274">
                <wp:simplePos x="0" y="0"/>
                <wp:positionH relativeFrom="column">
                  <wp:posOffset>0</wp:posOffset>
                </wp:positionH>
                <wp:positionV relativeFrom="paragraph">
                  <wp:posOffset>0</wp:posOffset>
                </wp:positionV>
                <wp:extent cx="383059" cy="383059"/>
                <wp:effectExtent l="0" t="0" r="0" b="0"/>
                <wp:wrapNone/>
                <wp:docPr id="1212896010" name="Bouée 5"/>
                <wp:cNvGraphicFramePr/>
                <a:graphic xmlns:a="http://schemas.openxmlformats.org/drawingml/2006/main">
                  <a:graphicData uri="http://schemas.microsoft.com/office/word/2010/wordprocessingShape">
                    <wps:wsp>
                      <wps:cNvSpPr/>
                      <wps:spPr>
                        <a:xfrm>
                          <a:off x="0" y="0"/>
                          <a:ext cx="383059" cy="383059"/>
                        </a:xfrm>
                        <a:prstGeom prst="donut">
                          <a:avLst/>
                        </a:prstGeom>
                        <a:solidFill>
                          <a:schemeClr val="bg2"/>
                        </a:solidFill>
                        <a:ln w="3175">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3C5404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Bouée 5" o:spid="_x0000_s1026" type="#_x0000_t23" style="position:absolute;margin-left:0;margin-top:0;width:30.15pt;height:3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" fillcolor="#dadada [3214]" stroked="f" strokeweight=".25pt">
                <v:stroke joinstyle="miter"/>
              </v:shape>
            </w:pict>
          </mc:Fallback>
        </mc:AlternateContent>
      </w:r>
      <w:r w:rsidRPr="008C5CEE">
        <w:t xml:space="preserve"> </w:t>
      </w:r>
      <w:r w:rsidRPr="008C5CEE">
        <w:separator/>
      </w:r>
    </w:p>
    <w:p w14:paraId="1B3CF127" w14:textId="77777777" w:rsidR="00411871" w:rsidRPr="008C5CEE" w:rsidRDefault="00411871" w:rsidP="00A72746"/>
  </w:footnote>
  <w:footnote w:type="continuationSeparator" w:id="0">
    <w:p w14:paraId="7CA00076" w14:textId="77777777" w:rsidR="00411871" w:rsidRPr="008C5CEE" w:rsidRDefault="00411871" w:rsidP="00A72746">
      <w:r w:rsidRPr="008C5CEE">
        <w:continuationSeparator/>
      </w:r>
    </w:p>
    <w:p w14:paraId="213EB6F0" w14:textId="77777777" w:rsidR="00411871" w:rsidRPr="008C5CEE" w:rsidRDefault="00411871" w:rsidP="00A72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6ED3" w14:textId="77777777" w:rsidR="003551FD" w:rsidRPr="008C5CEE" w:rsidRDefault="003551FD" w:rsidP="00A72746">
    <w:pPr>
      <w:pStyle w:val="Cabealho"/>
      <w:framePr w:wrap="around"/>
      <w:spacing w:after="96"/>
    </w:pPr>
  </w:p>
  <w:p w14:paraId="2F8E28EA" w14:textId="77777777" w:rsidR="004A529E" w:rsidRPr="008C5CEE" w:rsidRDefault="004A529E" w:rsidP="00A727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37146675"/>
      <w:docPartObj>
        <w:docPartGallery w:val="Page Numbers (Bottom of Page)"/>
        <w:docPartUnique/>
      </w:docPartObj>
    </w:sdtPr>
    <w:sdtEndPr>
      <w:rPr>
        <w:rStyle w:val="Nmerodepgina"/>
      </w:rPr>
    </w:sdtEndPr>
    <w:sdtContent>
      <w:p w14:paraId="26243B9A" w14:textId="77777777" w:rsidR="00416A1C" w:rsidRPr="008C5CEE" w:rsidRDefault="00416A1C" w:rsidP="00416A1C">
        <w:pPr>
          <w:pStyle w:val="Rodap"/>
          <w:framePr w:wrap="around" w:vAnchor="text" w:hAnchor="page" w:x="10681" w:y="109"/>
          <w:spacing w:after="96"/>
          <w:rPr>
            <w:rStyle w:val="Nmerodepgina"/>
          </w:rPr>
        </w:pPr>
        <w:r w:rsidRPr="008C5CEE">
          <w:rPr>
            <w:rStyle w:val="Nmerodepgina"/>
          </w:rPr>
          <w:fldChar w:fldCharType="begin"/>
        </w:r>
        <w:r w:rsidRPr="008C5CEE">
          <w:rPr>
            <w:rStyle w:val="Nmerodepgina"/>
          </w:rPr>
          <w:instrText xml:space="preserve"> PAGE </w:instrText>
        </w:r>
        <w:r w:rsidRPr="008C5CEE">
          <w:rPr>
            <w:rStyle w:val="Nmerodepgina"/>
          </w:rPr>
          <w:fldChar w:fldCharType="separate"/>
        </w:r>
        <w:r w:rsidRPr="008C5CEE">
          <w:rPr>
            <w:rStyle w:val="Nmerodepgina"/>
          </w:rPr>
          <w:t>1</w:t>
        </w:r>
        <w:r w:rsidRPr="008C5CEE">
          <w:rPr>
            <w:rStyle w:val="Nmerodepgina"/>
          </w:rPr>
          <w:fldChar w:fldCharType="end"/>
        </w:r>
      </w:p>
    </w:sdtContent>
  </w:sdt>
  <w:p w14:paraId="29F54980" w14:textId="42116AB9" w:rsidR="00326292" w:rsidRPr="008C5CEE" w:rsidRDefault="00326292" w:rsidP="00A72746">
    <w:r w:rsidRPr="008C5CEE">
      <w:rPr>
        <w:noProof/>
      </w:rPr>
      <w:drawing>
        <wp:inline distT="0" distB="0" distL="0" distR="0" wp14:anchorId="3DC7650D" wp14:editId="343DDF9C">
          <wp:extent cx="2521947" cy="287954"/>
          <wp:effectExtent l="0" t="0" r="0" b="4445"/>
          <wp:docPr id="207430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72" name="Image 20743072"/>
                  <pic:cNvPicPr/>
                </pic:nvPicPr>
                <pic:blipFill>
                  <a:blip r:embed="rId1">
                    <a:extLst>
                      <a:ext uri="{28A0092B-C50C-407E-A947-70E740481C1C}">
                        <a14:useLocalDpi xmlns:a14="http://schemas.microsoft.com/office/drawing/2010/main" val="0"/>
                      </a:ext>
                    </a:extLst>
                  </a:blip>
                  <a:stretch>
                    <a:fillRect/>
                  </a:stretch>
                </pic:blipFill>
                <pic:spPr>
                  <a:xfrm>
                    <a:off x="0" y="0"/>
                    <a:ext cx="2638420" cy="3012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0F76" w14:textId="16FC9876" w:rsidR="003551FD" w:rsidRPr="008C5CEE" w:rsidRDefault="003551FD" w:rsidP="00A72746">
    <w:pPr>
      <w:pStyle w:val="Cabealho"/>
      <w:framePr w:wrap="around"/>
      <w:spacing w:after="96"/>
    </w:pPr>
  </w:p>
  <w:p w14:paraId="7440FCB5" w14:textId="77777777" w:rsidR="004A529E" w:rsidRPr="008C5CEE" w:rsidRDefault="004A529E" w:rsidP="00A727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576"/>
    <w:multiLevelType w:val="hybridMultilevel"/>
    <w:tmpl w:val="4378DD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FB3589"/>
    <w:multiLevelType w:val="multilevel"/>
    <w:tmpl w:val="6C765924"/>
    <w:lvl w:ilvl="0">
      <w:start w:val="1"/>
      <w:numFmt w:val="decimal"/>
      <w:lvlText w:val="%1."/>
      <w:lvlJc w:val="left"/>
      <w:pPr>
        <w:ind w:left="360" w:hanging="360"/>
      </w:pPr>
      <w:rPr>
        <w:rFonts w:ascii="Cabinet Grotesk Extrabold" w:hAnsi="Cabinet Grotesk Extrabold" w:hint="default"/>
        <w:b/>
        <w:i w:val="0"/>
        <w:color w:val="213A8F"/>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313B75"/>
    <w:multiLevelType w:val="multilevel"/>
    <w:tmpl w:val="9566F8F6"/>
    <w:styleLink w:val="Listeactuelle5"/>
    <w:lvl w:ilvl="0">
      <w:start w:val="1"/>
      <w:numFmt w:val="bullet"/>
      <w:lvlText w:val=""/>
      <w:lvlJc w:val="left"/>
      <w:pPr>
        <w:ind w:left="720" w:hanging="360"/>
      </w:pPr>
      <w:rPr>
        <w:rFonts w:ascii="Symbol" w:eastAsia="Century Gothic" w:hAnsi="Symbol" w:cs="Century Goth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C77C23"/>
    <w:multiLevelType w:val="multilevel"/>
    <w:tmpl w:val="CD0E4FB4"/>
    <w:styleLink w:val="Listeactuelle2"/>
    <w:lvl w:ilvl="0">
      <w:start w:val="1"/>
      <w:numFmt w:val="decimal"/>
      <w:lvlText w:val="%1."/>
      <w:lvlJc w:val="left"/>
      <w:pPr>
        <w:ind w:left="360" w:hanging="360"/>
      </w:pPr>
      <w:rPr>
        <w:rFonts w:ascii="Chakra Petch SemiBold" w:hAnsi="Chakra Petch SemiBold" w:hint="cs"/>
        <w:b/>
        <w:i w:val="0"/>
        <w:color w:val="BCB69E"/>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2B775C"/>
    <w:multiLevelType w:val="multilevel"/>
    <w:tmpl w:val="F4E80620"/>
    <w:styleLink w:val="Listeactuelle8"/>
    <w:lvl w:ilvl="0">
      <w:start w:val="1"/>
      <w:numFmt w:val="decimal"/>
      <w:lvlText w:val="%1."/>
      <w:lvlJc w:val="left"/>
      <w:pPr>
        <w:ind w:left="360" w:hanging="360"/>
      </w:pPr>
      <w:rPr>
        <w:rFonts w:ascii="Chakra Petch SemiBold" w:hAnsi="Chakra Petch SemiBold" w:hint="cs"/>
        <w:b/>
        <w:i w:val="0"/>
        <w:color w:val="213A8F"/>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8E42D9"/>
    <w:multiLevelType w:val="hybridMultilevel"/>
    <w:tmpl w:val="BAF842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AAD5E3B"/>
    <w:multiLevelType w:val="hybridMultilevel"/>
    <w:tmpl w:val="A3DE21F8"/>
    <w:lvl w:ilvl="0" w:tplc="7898C914">
      <w:start w:val="1"/>
      <w:numFmt w:val="bullet"/>
      <w:lvlText w:val=""/>
      <w:lvlJc w:val="left"/>
      <w:pPr>
        <w:ind w:left="1440" w:hanging="360"/>
      </w:pPr>
      <w:rPr>
        <w:rFonts w:ascii="Symbol" w:hAnsi="Symbol" w:hint="default"/>
        <w:color w:val="96EB3C"/>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CF4C73"/>
    <w:multiLevelType w:val="hybridMultilevel"/>
    <w:tmpl w:val="45A8A912"/>
    <w:lvl w:ilvl="0" w:tplc="08160001">
      <w:start w:val="1"/>
      <w:numFmt w:val="bullet"/>
      <w:lvlText w:val=""/>
      <w:lvlJc w:val="left"/>
      <w:pPr>
        <w:ind w:left="774" w:hanging="360"/>
      </w:pPr>
      <w:rPr>
        <w:rFonts w:ascii="Symbol" w:hAnsi="Symbol" w:hint="default"/>
      </w:rPr>
    </w:lvl>
    <w:lvl w:ilvl="1" w:tplc="08160003" w:tentative="1">
      <w:start w:val="1"/>
      <w:numFmt w:val="bullet"/>
      <w:lvlText w:val="o"/>
      <w:lvlJc w:val="left"/>
      <w:pPr>
        <w:ind w:left="1494" w:hanging="360"/>
      </w:pPr>
      <w:rPr>
        <w:rFonts w:ascii="Courier New" w:hAnsi="Courier New" w:cs="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cs="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cs="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8" w15:restartNumberingAfterBreak="0">
    <w:nsid w:val="2C2A7DA1"/>
    <w:multiLevelType w:val="multilevel"/>
    <w:tmpl w:val="CD0E4FB4"/>
    <w:styleLink w:val="Listeactuelle3"/>
    <w:lvl w:ilvl="0">
      <w:start w:val="1"/>
      <w:numFmt w:val="decimal"/>
      <w:lvlText w:val="%1."/>
      <w:lvlJc w:val="left"/>
      <w:pPr>
        <w:ind w:left="360" w:hanging="360"/>
      </w:pPr>
      <w:rPr>
        <w:rFonts w:ascii="Chakra Petch SemiBold" w:hAnsi="Chakra Petch SemiBold" w:hint="cs"/>
        <w:b/>
        <w:i w:val="0"/>
        <w:color w:val="BCB69E"/>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7A63E4"/>
    <w:multiLevelType w:val="hybridMultilevel"/>
    <w:tmpl w:val="E926FC80"/>
    <w:lvl w:ilvl="0" w:tplc="9AC4021A">
      <w:start w:val="1"/>
      <w:numFmt w:val="bullet"/>
      <w:lvlText w:val="o"/>
      <w:lvlJc w:val="left"/>
      <w:pPr>
        <w:ind w:left="720" w:hanging="360"/>
      </w:pPr>
      <w:rPr>
        <w:rFonts w:ascii="Raleway Black" w:hAnsi="Raleway Black" w:hint="default"/>
        <w:color w:val="203A8F" w:themeColor="text2"/>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161563"/>
    <w:multiLevelType w:val="multilevel"/>
    <w:tmpl w:val="01C65882"/>
    <w:styleLink w:val="Listeactuelle7"/>
    <w:lvl w:ilvl="0">
      <w:start w:val="1"/>
      <w:numFmt w:val="decimal"/>
      <w:lvlText w:val="%1."/>
      <w:lvlJc w:val="left"/>
      <w:pPr>
        <w:ind w:left="360" w:hanging="360"/>
      </w:pPr>
      <w:rPr>
        <w:rFonts w:ascii="Chakra Petch SemiBold" w:hAnsi="Chakra Petch SemiBold" w:hint="cs"/>
        <w:b/>
        <w:i w:val="0"/>
        <w:color w:val="226BA4"/>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3852DB"/>
    <w:multiLevelType w:val="multilevel"/>
    <w:tmpl w:val="B9323A70"/>
    <w:styleLink w:val="Listeactuelle1"/>
    <w:lvl w:ilvl="0">
      <w:start w:val="1"/>
      <w:numFmt w:val="decimal"/>
      <w:lvlText w:val="%1."/>
      <w:lvlJc w:val="left"/>
      <w:pPr>
        <w:ind w:left="360" w:hanging="360"/>
      </w:pPr>
      <w:rPr>
        <w:b/>
        <w:color w:val="3922A9"/>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30E31"/>
    <w:multiLevelType w:val="hybridMultilevel"/>
    <w:tmpl w:val="9566F8F6"/>
    <w:lvl w:ilvl="0" w:tplc="871E22C2">
      <w:start w:val="1"/>
      <w:numFmt w:val="bullet"/>
      <w:pStyle w:val="Liste1"/>
      <w:lvlText w:val=""/>
      <w:lvlJc w:val="left"/>
      <w:pPr>
        <w:ind w:left="720" w:hanging="360"/>
      </w:pPr>
      <w:rPr>
        <w:rFonts w:ascii="Symbol" w:eastAsia="Century Gothic" w:hAnsi="Symbol"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B35F89"/>
    <w:multiLevelType w:val="hybridMultilevel"/>
    <w:tmpl w:val="2C24C2B8"/>
    <w:lvl w:ilvl="0" w:tplc="3B2C53A8">
      <w:start w:val="1"/>
      <w:numFmt w:val="bullet"/>
      <w:lvlText w:val="·"/>
      <w:lvlJc w:val="left"/>
      <w:pPr>
        <w:ind w:left="720" w:hanging="360"/>
      </w:pPr>
      <w:rPr>
        <w:rFonts w:ascii="Fira Sans" w:hAnsi="Fira Sans" w:hint="default"/>
        <w:color w:val="3CB5B5" w:themeColor="accen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F04D66"/>
    <w:multiLevelType w:val="multilevel"/>
    <w:tmpl w:val="9566F8F6"/>
    <w:styleLink w:val="Listeactuelle6"/>
    <w:lvl w:ilvl="0">
      <w:start w:val="1"/>
      <w:numFmt w:val="bullet"/>
      <w:lvlText w:val=""/>
      <w:lvlJc w:val="left"/>
      <w:pPr>
        <w:ind w:left="720" w:hanging="360"/>
      </w:pPr>
      <w:rPr>
        <w:rFonts w:ascii="Symbol" w:eastAsia="Century Gothic" w:hAnsi="Symbol" w:cs="Century Goth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2B5766"/>
    <w:multiLevelType w:val="hybridMultilevel"/>
    <w:tmpl w:val="55B682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A3372D7"/>
    <w:multiLevelType w:val="hybridMultilevel"/>
    <w:tmpl w:val="376817C2"/>
    <w:lvl w:ilvl="0" w:tplc="9AC4021A">
      <w:start w:val="1"/>
      <w:numFmt w:val="bullet"/>
      <w:lvlText w:val="o"/>
      <w:lvlJc w:val="left"/>
      <w:pPr>
        <w:ind w:left="720" w:hanging="360"/>
      </w:pPr>
      <w:rPr>
        <w:rFonts w:ascii="Raleway Black" w:hAnsi="Raleway Black" w:hint="default"/>
        <w:color w:val="203A8F"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267455"/>
    <w:multiLevelType w:val="multilevel"/>
    <w:tmpl w:val="8BE076D6"/>
    <w:styleLink w:val="Listeactuelle10"/>
    <w:lvl w:ilvl="0">
      <w:start w:val="1"/>
      <w:numFmt w:val="bullet"/>
      <w:lvlText w:val="o"/>
      <w:lvlJc w:val="left"/>
      <w:pPr>
        <w:ind w:left="720" w:hanging="360"/>
      </w:pPr>
      <w:rPr>
        <w:rFonts w:ascii="Raleway Black" w:hAnsi="Raleway Black" w:hint="default"/>
        <w:color w:val="203A8F" w:themeColor="text2"/>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A0666A"/>
    <w:multiLevelType w:val="multilevel"/>
    <w:tmpl w:val="504CDEE6"/>
    <w:styleLink w:val="Listeactuelle9"/>
    <w:lvl w:ilvl="0">
      <w:start w:val="1"/>
      <w:numFmt w:val="decimal"/>
      <w:lvlText w:val="%1."/>
      <w:lvlJc w:val="left"/>
      <w:pPr>
        <w:ind w:left="360" w:hanging="360"/>
      </w:pPr>
      <w:rPr>
        <w:rFonts w:ascii="Cabinet Grotesk Extrabold" w:hAnsi="Cabinet Grotesk Extrabold" w:hint="default"/>
        <w:b/>
        <w:i w:val="0"/>
        <w:color w:val="213A8F"/>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3065C9"/>
    <w:multiLevelType w:val="multilevel"/>
    <w:tmpl w:val="9566F8F6"/>
    <w:styleLink w:val="Listeactuelle4"/>
    <w:lvl w:ilvl="0">
      <w:start w:val="1"/>
      <w:numFmt w:val="bullet"/>
      <w:lvlText w:val=""/>
      <w:lvlJc w:val="left"/>
      <w:pPr>
        <w:ind w:left="720" w:hanging="360"/>
      </w:pPr>
      <w:rPr>
        <w:rFonts w:ascii="Symbol" w:eastAsia="Century Gothic" w:hAnsi="Symbol" w:cs="Century Goth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4530097">
    <w:abstractNumId w:val="1"/>
  </w:num>
  <w:num w:numId="2" w16cid:durableId="50930570">
    <w:abstractNumId w:val="6"/>
  </w:num>
  <w:num w:numId="3" w16cid:durableId="1900432754">
    <w:abstractNumId w:val="11"/>
  </w:num>
  <w:num w:numId="4" w16cid:durableId="1855225098">
    <w:abstractNumId w:val="9"/>
  </w:num>
  <w:num w:numId="5" w16cid:durableId="821580885">
    <w:abstractNumId w:val="3"/>
  </w:num>
  <w:num w:numId="6" w16cid:durableId="1474983093">
    <w:abstractNumId w:val="8"/>
  </w:num>
  <w:num w:numId="7" w16cid:durableId="521943741">
    <w:abstractNumId w:val="0"/>
  </w:num>
  <w:num w:numId="8" w16cid:durableId="1293248709">
    <w:abstractNumId w:val="12"/>
  </w:num>
  <w:num w:numId="9" w16cid:durableId="558326011">
    <w:abstractNumId w:val="19"/>
  </w:num>
  <w:num w:numId="10" w16cid:durableId="1164205487">
    <w:abstractNumId w:val="2"/>
  </w:num>
  <w:num w:numId="11" w16cid:durableId="1283145997">
    <w:abstractNumId w:val="13"/>
  </w:num>
  <w:num w:numId="12" w16cid:durableId="293217482">
    <w:abstractNumId w:val="14"/>
  </w:num>
  <w:num w:numId="13" w16cid:durableId="2052221442">
    <w:abstractNumId w:val="16"/>
  </w:num>
  <w:num w:numId="14" w16cid:durableId="797382212">
    <w:abstractNumId w:val="10"/>
  </w:num>
  <w:num w:numId="15" w16cid:durableId="1240360632">
    <w:abstractNumId w:val="4"/>
  </w:num>
  <w:num w:numId="16" w16cid:durableId="1344015777">
    <w:abstractNumId w:val="18"/>
  </w:num>
  <w:num w:numId="17" w16cid:durableId="646594901">
    <w:abstractNumId w:val="17"/>
  </w:num>
  <w:num w:numId="18" w16cid:durableId="65996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52597">
    <w:abstractNumId w:val="7"/>
  </w:num>
  <w:num w:numId="20" w16cid:durableId="1517306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293709">
    <w:abstractNumId w:val="15"/>
  </w:num>
  <w:num w:numId="22" w16cid:durableId="1867405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AF"/>
    <w:rsid w:val="000005DA"/>
    <w:rsid w:val="0002060A"/>
    <w:rsid w:val="000334AA"/>
    <w:rsid w:val="00036F72"/>
    <w:rsid w:val="00040B39"/>
    <w:rsid w:val="00086A85"/>
    <w:rsid w:val="00092411"/>
    <w:rsid w:val="000F1F4B"/>
    <w:rsid w:val="0010164D"/>
    <w:rsid w:val="0012088F"/>
    <w:rsid w:val="00130D46"/>
    <w:rsid w:val="00163331"/>
    <w:rsid w:val="00175CE8"/>
    <w:rsid w:val="00187A2B"/>
    <w:rsid w:val="00193A34"/>
    <w:rsid w:val="001A0AFA"/>
    <w:rsid w:val="001B3D97"/>
    <w:rsid w:val="0020600F"/>
    <w:rsid w:val="00207DF1"/>
    <w:rsid w:val="00220699"/>
    <w:rsid w:val="002271BD"/>
    <w:rsid w:val="00241710"/>
    <w:rsid w:val="00246B99"/>
    <w:rsid w:val="00271CD5"/>
    <w:rsid w:val="002A3AC8"/>
    <w:rsid w:val="002C0092"/>
    <w:rsid w:val="002E2184"/>
    <w:rsid w:val="002E5D91"/>
    <w:rsid w:val="002F3616"/>
    <w:rsid w:val="00311A06"/>
    <w:rsid w:val="00326292"/>
    <w:rsid w:val="0033327C"/>
    <w:rsid w:val="00333290"/>
    <w:rsid w:val="00340DB8"/>
    <w:rsid w:val="00345E36"/>
    <w:rsid w:val="003551FD"/>
    <w:rsid w:val="00386B03"/>
    <w:rsid w:val="00387D64"/>
    <w:rsid w:val="003C6904"/>
    <w:rsid w:val="003E1F43"/>
    <w:rsid w:val="00411871"/>
    <w:rsid w:val="00416A1C"/>
    <w:rsid w:val="00434041"/>
    <w:rsid w:val="004367FC"/>
    <w:rsid w:val="00437C8E"/>
    <w:rsid w:val="0045045C"/>
    <w:rsid w:val="004A529E"/>
    <w:rsid w:val="005001B8"/>
    <w:rsid w:val="00514062"/>
    <w:rsid w:val="00523C2E"/>
    <w:rsid w:val="00530DB2"/>
    <w:rsid w:val="00532670"/>
    <w:rsid w:val="00535BC0"/>
    <w:rsid w:val="005361CB"/>
    <w:rsid w:val="00547EE5"/>
    <w:rsid w:val="00562E8C"/>
    <w:rsid w:val="0056522B"/>
    <w:rsid w:val="005B3649"/>
    <w:rsid w:val="005F0D6F"/>
    <w:rsid w:val="00602A80"/>
    <w:rsid w:val="00606698"/>
    <w:rsid w:val="006332F5"/>
    <w:rsid w:val="00647442"/>
    <w:rsid w:val="006D5595"/>
    <w:rsid w:val="006D7194"/>
    <w:rsid w:val="006F1199"/>
    <w:rsid w:val="00702617"/>
    <w:rsid w:val="00715B7F"/>
    <w:rsid w:val="00731EAF"/>
    <w:rsid w:val="00772F93"/>
    <w:rsid w:val="007D1C6E"/>
    <w:rsid w:val="007F44E9"/>
    <w:rsid w:val="00800D47"/>
    <w:rsid w:val="00831B0C"/>
    <w:rsid w:val="00832C54"/>
    <w:rsid w:val="008458EC"/>
    <w:rsid w:val="008503A3"/>
    <w:rsid w:val="008659F0"/>
    <w:rsid w:val="008A42F0"/>
    <w:rsid w:val="008A64BE"/>
    <w:rsid w:val="008C5CEE"/>
    <w:rsid w:val="008F76EE"/>
    <w:rsid w:val="00902F15"/>
    <w:rsid w:val="00905C98"/>
    <w:rsid w:val="00934255"/>
    <w:rsid w:val="0095531E"/>
    <w:rsid w:val="00963216"/>
    <w:rsid w:val="009B2561"/>
    <w:rsid w:val="009C007C"/>
    <w:rsid w:val="009D4EB8"/>
    <w:rsid w:val="009F4628"/>
    <w:rsid w:val="00A16D81"/>
    <w:rsid w:val="00A548AD"/>
    <w:rsid w:val="00A72746"/>
    <w:rsid w:val="00A76EF8"/>
    <w:rsid w:val="00A95167"/>
    <w:rsid w:val="00AC0CAA"/>
    <w:rsid w:val="00AD1352"/>
    <w:rsid w:val="00AD28EF"/>
    <w:rsid w:val="00AE3738"/>
    <w:rsid w:val="00AE48A1"/>
    <w:rsid w:val="00B006B0"/>
    <w:rsid w:val="00B306FD"/>
    <w:rsid w:val="00B6601A"/>
    <w:rsid w:val="00BC158E"/>
    <w:rsid w:val="00BC4C17"/>
    <w:rsid w:val="00C14877"/>
    <w:rsid w:val="00CD26E8"/>
    <w:rsid w:val="00D30199"/>
    <w:rsid w:val="00D47CF5"/>
    <w:rsid w:val="00D559A5"/>
    <w:rsid w:val="00D928A7"/>
    <w:rsid w:val="00E151CD"/>
    <w:rsid w:val="00E31737"/>
    <w:rsid w:val="00E405B4"/>
    <w:rsid w:val="00E7359D"/>
    <w:rsid w:val="00E777E5"/>
    <w:rsid w:val="00E813E0"/>
    <w:rsid w:val="00E856A9"/>
    <w:rsid w:val="00E91FC0"/>
    <w:rsid w:val="00E92645"/>
    <w:rsid w:val="00E92C87"/>
    <w:rsid w:val="00EA15A4"/>
    <w:rsid w:val="00EA6D39"/>
    <w:rsid w:val="00EF2961"/>
    <w:rsid w:val="00F00DAC"/>
    <w:rsid w:val="00F17E21"/>
    <w:rsid w:val="00F21B4C"/>
    <w:rsid w:val="00F258D1"/>
    <w:rsid w:val="00F42FAC"/>
    <w:rsid w:val="00F43A4C"/>
    <w:rsid w:val="00F70FE5"/>
    <w:rsid w:val="00FB3D94"/>
    <w:rsid w:val="00FC03F3"/>
    <w:rsid w:val="00FC5731"/>
    <w:rsid w:val="00FD4E10"/>
    <w:rsid w:val="00FF45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644D5"/>
  <w15:chartTrackingRefBased/>
  <w15:docId w15:val="{05CA9C48-DE9D-E249-8DA2-7F53E925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746"/>
    <w:pPr>
      <w:spacing w:before="40" w:afterLines="40" w:after="96" w:line="360" w:lineRule="auto"/>
    </w:pPr>
    <w:rPr>
      <w:rFonts w:ascii="Fira Sans" w:eastAsia="Century Gothic" w:hAnsi="Fira Sans" w:cs="Calibri"/>
      <w:color w:val="000000" w:themeColor="text1"/>
      <w:sz w:val="22"/>
      <w:szCs w:val="22"/>
      <w:lang w:val="en-GB"/>
    </w:rPr>
  </w:style>
  <w:style w:type="paragraph" w:styleId="Ttulo1">
    <w:name w:val="heading 1"/>
    <w:next w:val="Normal"/>
    <w:link w:val="Ttulo1Carter"/>
    <w:uiPriority w:val="9"/>
    <w:qFormat/>
    <w:rsid w:val="0002060A"/>
    <w:pPr>
      <w:spacing w:after="240"/>
      <w:ind w:left="360" w:hanging="360"/>
      <w:outlineLvl w:val="0"/>
    </w:pPr>
    <w:rPr>
      <w:rFonts w:ascii="Abadi" w:eastAsia="Century Gothic" w:hAnsi="Abadi" w:cs="Century Gothic"/>
      <w:b/>
      <w:bCs/>
      <w:color w:val="203A8F" w:themeColor="text2"/>
      <w:sz w:val="28"/>
      <w:szCs w:val="28"/>
      <w:lang w:val="en-GB"/>
    </w:rPr>
  </w:style>
  <w:style w:type="paragraph" w:styleId="Ttulo2">
    <w:name w:val="heading 2"/>
    <w:basedOn w:val="Titleofsection"/>
    <w:next w:val="Normal"/>
    <w:link w:val="Ttulo2Carter"/>
    <w:uiPriority w:val="9"/>
    <w:unhideWhenUsed/>
    <w:qFormat/>
    <w:rsid w:val="0002060A"/>
    <w:pPr>
      <w:spacing w:after="120"/>
      <w:ind w:left="792" w:hanging="432"/>
      <w:outlineLvl w:val="1"/>
    </w:pPr>
    <w:rPr>
      <w:rFonts w:ascii="Verdana" w:hAnsi="Verdana"/>
      <w:sz w:val="24"/>
      <w:szCs w:val="24"/>
    </w:rPr>
  </w:style>
  <w:style w:type="paragraph" w:styleId="Ttulo3">
    <w:name w:val="heading 3"/>
    <w:basedOn w:val="Ttulo2"/>
    <w:next w:val="Normal"/>
    <w:link w:val="Ttulo3Carter"/>
    <w:uiPriority w:val="9"/>
    <w:unhideWhenUsed/>
    <w:qFormat/>
    <w:rsid w:val="00AE3738"/>
    <w:pPr>
      <w:numPr>
        <w:ilvl w:val="2"/>
      </w:numPr>
      <w:ind w:left="792" w:hanging="432"/>
      <w:outlineLvl w:val="2"/>
    </w:pPr>
    <w:rPr>
      <w:color w:val="951B81" w:themeColor="accent1"/>
      <w:sz w:val="20"/>
      <w:szCs w:val="20"/>
    </w:rPr>
  </w:style>
  <w:style w:type="paragraph" w:styleId="Ttulo4">
    <w:name w:val="heading 4"/>
    <w:basedOn w:val="Normal"/>
    <w:next w:val="Normal"/>
    <w:link w:val="Ttulo4Carter"/>
    <w:uiPriority w:val="9"/>
    <w:semiHidden/>
    <w:unhideWhenUsed/>
    <w:qFormat/>
    <w:rsid w:val="00AE3738"/>
    <w:pPr>
      <w:keepNext/>
      <w:keepLines/>
      <w:spacing w:after="0"/>
      <w:outlineLvl w:val="3"/>
    </w:pPr>
    <w:rPr>
      <w:rFonts w:ascii="Abadi" w:eastAsiaTheme="majorEastAsia" w:hAnsi="Abadi" w:cstheme="majorBidi"/>
      <w:iCs/>
      <w:color w:val="6F1460"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vertitle">
    <w:name w:val="Cover title"/>
    <w:basedOn w:val="SemEspaamento"/>
    <w:qFormat/>
    <w:rsid w:val="00AE3738"/>
    <w:pPr>
      <w:jc w:val="center"/>
    </w:pPr>
    <w:rPr>
      <w:rFonts w:ascii="Abadi" w:eastAsiaTheme="minorEastAsia" w:hAnsi="Abadi" w:cs="Chakra Petch"/>
      <w:b/>
      <w:bCs/>
      <w:color w:val="951B81" w:themeColor="accent1"/>
      <w:kern w:val="0"/>
      <w:sz w:val="56"/>
      <w:szCs w:val="96"/>
      <w:lang w:val="en-US" w:eastAsia="zh-CN"/>
      <w14:ligatures w14:val="none"/>
    </w:rPr>
  </w:style>
  <w:style w:type="paragraph" w:styleId="SemEspaamento">
    <w:name w:val="No Spacing"/>
    <w:link w:val="SemEspaamentoCarter"/>
    <w:uiPriority w:val="1"/>
    <w:qFormat/>
    <w:rsid w:val="004367FC"/>
    <w:rPr>
      <w:rFonts w:ascii="Fira Sans" w:hAnsi="Fira Sans"/>
    </w:rPr>
  </w:style>
  <w:style w:type="character" w:customStyle="1" w:styleId="SemEspaamentoCarter">
    <w:name w:val="Sem Espaçamento Caráter"/>
    <w:basedOn w:val="Tipodeletrapredefinidodopargrafo"/>
    <w:link w:val="SemEspaamento"/>
    <w:uiPriority w:val="1"/>
    <w:rsid w:val="004367FC"/>
    <w:rPr>
      <w:rFonts w:ascii="Fira Sans" w:hAnsi="Fira Sans"/>
    </w:rPr>
  </w:style>
  <w:style w:type="table" w:styleId="SimplesTabela2">
    <w:name w:val="Plain Table 2"/>
    <w:basedOn w:val="Tabelanormal"/>
    <w:uiPriority w:val="42"/>
    <w:rsid w:val="00902F15"/>
    <w:rPr>
      <w:lang w:val="en-GB"/>
    </w:rPr>
    <w:tblPr>
      <w:tblStyleRowBandSize w:val="1"/>
      <w:tblStyleColBandSize w:val="1"/>
      <w:tblBorders>
        <w:top w:val="single" w:sz="12" w:space="0" w:color="73ADF1"/>
        <w:bottom w:val="single" w:sz="12" w:space="0" w:color="73ADF1"/>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ous-titre1">
    <w:name w:val="Sous-titre1"/>
    <w:qFormat/>
    <w:rsid w:val="00AE3738"/>
    <w:pPr>
      <w:jc w:val="center"/>
    </w:pPr>
    <w:rPr>
      <w:rFonts w:ascii="Abadi" w:eastAsia="Century Gothic" w:hAnsi="Abadi" w:cs="Chakra Petch"/>
      <w:color w:val="3CB5B5" w:themeColor="accent2"/>
      <w:kern w:val="0"/>
      <w:sz w:val="36"/>
      <w:szCs w:val="36"/>
      <w:lang w:val="en-US" w:eastAsia="zh-CN"/>
      <w14:ligatures w14:val="none"/>
    </w:rPr>
  </w:style>
  <w:style w:type="paragraph" w:customStyle="1" w:styleId="Tablecategories">
    <w:name w:val="Table categories"/>
    <w:qFormat/>
    <w:rsid w:val="00AE3738"/>
    <w:pPr>
      <w:framePr w:wrap="notBeside" w:vAnchor="text" w:hAnchor="text" w:y="1"/>
    </w:pPr>
    <w:rPr>
      <w:rFonts w:ascii="Verdana" w:eastAsia="Century Gothic" w:hAnsi="Verdana" w:cs="Chakra Petch"/>
      <w:b/>
      <w:bCs/>
      <w:color w:val="4F0069" w:themeColor="accent3"/>
      <w:sz w:val="22"/>
      <w:szCs w:val="20"/>
    </w:rPr>
  </w:style>
  <w:style w:type="paragraph" w:styleId="Cabealho">
    <w:name w:val="header"/>
    <w:basedOn w:val="Normal"/>
    <w:link w:val="CabealhoCarter"/>
    <w:uiPriority w:val="99"/>
    <w:unhideWhenUsed/>
    <w:rsid w:val="004367FC"/>
    <w:pPr>
      <w:framePr w:wrap="around" w:hAnchor="text"/>
      <w:tabs>
        <w:tab w:val="center" w:pos="4536"/>
        <w:tab w:val="right" w:pos="9072"/>
      </w:tabs>
      <w:spacing w:before="0" w:after="0"/>
    </w:pPr>
    <w:rPr>
      <w:color w:val="951B81" w:themeColor="accent1"/>
    </w:rPr>
  </w:style>
  <w:style w:type="character" w:customStyle="1" w:styleId="CabealhoCarter">
    <w:name w:val="Cabeçalho Caráter"/>
    <w:basedOn w:val="Tipodeletrapredefinidodopargrafo"/>
    <w:link w:val="Cabealho"/>
    <w:uiPriority w:val="99"/>
    <w:rsid w:val="004367FC"/>
    <w:rPr>
      <w:rFonts w:ascii="Fira Sans" w:eastAsia="Century Gothic" w:hAnsi="Fira Sans" w:cs="Century Gothic"/>
      <w:color w:val="951B81" w:themeColor="accent1"/>
      <w:sz w:val="22"/>
      <w:szCs w:val="20"/>
    </w:rPr>
  </w:style>
  <w:style w:type="paragraph" w:styleId="Rodap">
    <w:name w:val="footer"/>
    <w:basedOn w:val="Normal"/>
    <w:link w:val="RodapCarter"/>
    <w:uiPriority w:val="99"/>
    <w:unhideWhenUsed/>
    <w:rsid w:val="004367FC"/>
    <w:pPr>
      <w:framePr w:wrap="around" w:hAnchor="text"/>
      <w:tabs>
        <w:tab w:val="center" w:pos="4536"/>
        <w:tab w:val="right" w:pos="9072"/>
      </w:tabs>
      <w:spacing w:before="0" w:after="0"/>
    </w:pPr>
    <w:rPr>
      <w:color w:val="951B81" w:themeColor="accent1"/>
    </w:rPr>
  </w:style>
  <w:style w:type="character" w:customStyle="1" w:styleId="RodapCarter">
    <w:name w:val="Rodapé Caráter"/>
    <w:basedOn w:val="Tipodeletrapredefinidodopargrafo"/>
    <w:link w:val="Rodap"/>
    <w:uiPriority w:val="99"/>
    <w:rsid w:val="004367FC"/>
    <w:rPr>
      <w:rFonts w:ascii="Fira Sans" w:eastAsia="Century Gothic" w:hAnsi="Fira Sans" w:cs="Century Gothic"/>
      <w:color w:val="951B81" w:themeColor="accent1"/>
      <w:sz w:val="22"/>
      <w:szCs w:val="20"/>
    </w:rPr>
  </w:style>
  <w:style w:type="character" w:styleId="Nmerodepgina">
    <w:name w:val="page number"/>
    <w:basedOn w:val="Tipodeletrapredefinidodopargrafo"/>
    <w:uiPriority w:val="99"/>
    <w:semiHidden/>
    <w:unhideWhenUsed/>
    <w:rsid w:val="006D5595"/>
    <w:rPr>
      <w:rFonts w:ascii="Raleway" w:hAnsi="Raleway"/>
      <w:b w:val="0"/>
      <w:i w:val="0"/>
    </w:rPr>
  </w:style>
  <w:style w:type="paragraph" w:customStyle="1" w:styleId="Style1">
    <w:name w:val="Style1"/>
    <w:basedOn w:val="Rodap"/>
    <w:qFormat/>
    <w:rsid w:val="004367FC"/>
    <w:pPr>
      <w:framePr w:wrap="none" w:xAlign="right" w:y="1"/>
      <w:spacing w:after="96"/>
    </w:pPr>
    <w:rPr>
      <w:rFonts w:cs="Chakra Petch"/>
      <w:color w:val="DADADA" w:themeColor="background2"/>
    </w:rPr>
  </w:style>
  <w:style w:type="character" w:customStyle="1" w:styleId="Ttulo1Carter">
    <w:name w:val="Título 1 Caráter"/>
    <w:basedOn w:val="Tipodeletrapredefinidodopargrafo"/>
    <w:link w:val="Ttulo1"/>
    <w:uiPriority w:val="9"/>
    <w:rsid w:val="0002060A"/>
    <w:rPr>
      <w:rFonts w:ascii="Abadi" w:eastAsia="Century Gothic" w:hAnsi="Abadi" w:cs="Century Gothic"/>
      <w:b/>
      <w:bCs/>
      <w:color w:val="203A8F" w:themeColor="text2"/>
      <w:sz w:val="28"/>
      <w:szCs w:val="28"/>
      <w:lang w:val="en-GB"/>
    </w:rPr>
  </w:style>
  <w:style w:type="character" w:customStyle="1" w:styleId="Ttulo2Carter">
    <w:name w:val="Título 2 Caráter"/>
    <w:basedOn w:val="Tipodeletrapredefinidodopargrafo"/>
    <w:link w:val="Ttulo2"/>
    <w:uiPriority w:val="9"/>
    <w:rsid w:val="0002060A"/>
    <w:rPr>
      <w:rFonts w:ascii="Verdana" w:eastAsia="Century Gothic" w:hAnsi="Verdana" w:cs="Calibri"/>
      <w:b/>
      <w:bCs/>
      <w:color w:val="3CB5B5" w:themeColor="accent2"/>
      <w:lang w:val="en-GB"/>
    </w:rPr>
  </w:style>
  <w:style w:type="character" w:customStyle="1" w:styleId="Ttulo3Carter">
    <w:name w:val="Título 3 Caráter"/>
    <w:basedOn w:val="Tipodeletrapredefinidodopargrafo"/>
    <w:link w:val="Ttulo3"/>
    <w:uiPriority w:val="9"/>
    <w:rsid w:val="00AE3738"/>
    <w:rPr>
      <w:rFonts w:ascii="Verdana" w:eastAsia="Century Gothic" w:hAnsi="Verdana" w:cs="Century Gothic"/>
      <w:b/>
      <w:bCs/>
      <w:color w:val="951B81" w:themeColor="accent1"/>
      <w:sz w:val="20"/>
      <w:szCs w:val="20"/>
    </w:rPr>
  </w:style>
  <w:style w:type="numbering" w:customStyle="1" w:styleId="Listeactuelle2">
    <w:name w:val="Liste actuelle2"/>
    <w:uiPriority w:val="99"/>
    <w:rsid w:val="002F3616"/>
    <w:pPr>
      <w:numPr>
        <w:numId w:val="5"/>
      </w:numPr>
    </w:pPr>
  </w:style>
  <w:style w:type="paragraph" w:customStyle="1" w:styleId="Titleofsection">
    <w:name w:val="Title of section"/>
    <w:basedOn w:val="Normal"/>
    <w:link w:val="TitleofsectionChar"/>
    <w:rsid w:val="00AE3738"/>
    <w:pPr>
      <w:spacing w:before="0" w:afterLines="0" w:after="0"/>
      <w:contextualSpacing/>
      <w:jc w:val="both"/>
    </w:pPr>
    <w:rPr>
      <w:rFonts w:ascii="Abadi" w:hAnsi="Abadi"/>
      <w:b/>
      <w:bCs/>
      <w:color w:val="3CB5B5" w:themeColor="accent2"/>
      <w:sz w:val="28"/>
      <w:szCs w:val="28"/>
    </w:rPr>
  </w:style>
  <w:style w:type="character" w:customStyle="1" w:styleId="TitleofsectionChar">
    <w:name w:val="Title of section Char"/>
    <w:basedOn w:val="Tipodeletrapredefinidodopargrafo"/>
    <w:link w:val="Titleofsection"/>
    <w:rsid w:val="00AE3738"/>
    <w:rPr>
      <w:rFonts w:ascii="Abadi" w:eastAsia="Century Gothic" w:hAnsi="Abadi" w:cs="Century Gothic"/>
      <w:b/>
      <w:bCs/>
      <w:color w:val="3CB5B5" w:themeColor="accent2"/>
      <w:sz w:val="28"/>
      <w:szCs w:val="28"/>
    </w:rPr>
  </w:style>
  <w:style w:type="paragraph" w:styleId="Cabealhodondice">
    <w:name w:val="TOC Heading"/>
    <w:next w:val="Normal"/>
    <w:uiPriority w:val="39"/>
    <w:unhideWhenUsed/>
    <w:qFormat/>
    <w:rsid w:val="00AE3738"/>
    <w:pPr>
      <w:keepNext/>
      <w:keepLines/>
      <w:spacing w:before="480" w:line="276" w:lineRule="auto"/>
    </w:pPr>
    <w:rPr>
      <w:rFonts w:ascii="Abadi" w:eastAsiaTheme="majorEastAsia" w:hAnsi="Abadi" w:cs="Chakra Petch"/>
      <w:b/>
      <w:bCs/>
      <w:color w:val="DADADA" w:themeColor="background2"/>
      <w:kern w:val="0"/>
      <w:sz w:val="28"/>
      <w:szCs w:val="28"/>
      <w:lang w:eastAsia="fr-FR"/>
      <w14:ligatures w14:val="none"/>
    </w:rPr>
  </w:style>
  <w:style w:type="character" w:styleId="TtulodoLivro">
    <w:name w:val="Book Title"/>
    <w:basedOn w:val="Tipodeletrapredefinidodopargrafo"/>
    <w:uiPriority w:val="33"/>
    <w:qFormat/>
    <w:rsid w:val="004367FC"/>
    <w:rPr>
      <w:rFonts w:ascii="Fira Sans SemiBold" w:hAnsi="Fira Sans SemiBold"/>
      <w:b w:val="0"/>
      <w:bCs/>
      <w:i/>
      <w:iCs/>
      <w:color w:val="203A8F" w:themeColor="text2"/>
      <w:spacing w:val="5"/>
    </w:rPr>
  </w:style>
  <w:style w:type="paragraph" w:styleId="CitaoIntensa">
    <w:name w:val="Intense Quote"/>
    <w:basedOn w:val="Normal"/>
    <w:next w:val="Normal"/>
    <w:link w:val="CitaoIntensaCarter"/>
    <w:uiPriority w:val="30"/>
    <w:qFormat/>
    <w:rsid w:val="000005DA"/>
    <w:pPr>
      <w:pBdr>
        <w:top w:val="single" w:sz="4" w:space="10" w:color="951B81" w:themeColor="accent1"/>
        <w:bottom w:val="single" w:sz="4" w:space="10" w:color="951B81" w:themeColor="accent1"/>
      </w:pBdr>
      <w:spacing w:before="360" w:after="360"/>
      <w:ind w:left="864" w:right="864"/>
      <w:jc w:val="center"/>
    </w:pPr>
    <w:rPr>
      <w:i/>
      <w:iCs/>
      <w:color w:val="92E6D5" w:themeColor="accent5"/>
    </w:rPr>
  </w:style>
  <w:style w:type="character" w:styleId="Hiperligao">
    <w:name w:val="Hyperlink"/>
    <w:basedOn w:val="Tipodeletrapredefinidodopargrafo"/>
    <w:uiPriority w:val="99"/>
    <w:unhideWhenUsed/>
    <w:rsid w:val="00AE3738"/>
    <w:rPr>
      <w:rFonts w:ascii="Verdana" w:hAnsi="Verdana"/>
      <w:b w:val="0"/>
      <w:i w:val="0"/>
      <w:color w:val="3CB5B5" w:themeColor="accent2"/>
      <w:u w:val="single"/>
    </w:rPr>
  </w:style>
  <w:style w:type="numbering" w:customStyle="1" w:styleId="Listeactuelle1">
    <w:name w:val="Liste actuelle1"/>
    <w:uiPriority w:val="99"/>
    <w:rsid w:val="00F42FAC"/>
    <w:pPr>
      <w:numPr>
        <w:numId w:val="3"/>
      </w:numPr>
    </w:pPr>
  </w:style>
  <w:style w:type="numbering" w:customStyle="1" w:styleId="Listeactuelle3">
    <w:name w:val="Liste actuelle3"/>
    <w:uiPriority w:val="99"/>
    <w:rsid w:val="002F3616"/>
    <w:pPr>
      <w:numPr>
        <w:numId w:val="6"/>
      </w:numPr>
    </w:pPr>
  </w:style>
  <w:style w:type="character" w:customStyle="1" w:styleId="CitaoIntensaCarter">
    <w:name w:val="Citação Intensa Caráter"/>
    <w:basedOn w:val="Tipodeletrapredefinidodopargrafo"/>
    <w:link w:val="CitaoIntensa"/>
    <w:uiPriority w:val="30"/>
    <w:rsid w:val="000005DA"/>
    <w:rPr>
      <w:rFonts w:ascii="Fira Sans" w:eastAsia="Century Gothic" w:hAnsi="Fira Sans" w:cs="Century Gothic"/>
      <w:i/>
      <w:iCs/>
      <w:color w:val="92E6D5" w:themeColor="accent5"/>
      <w:sz w:val="22"/>
      <w:szCs w:val="20"/>
    </w:rPr>
  </w:style>
  <w:style w:type="paragraph" w:styleId="Citao">
    <w:name w:val="Quote"/>
    <w:basedOn w:val="Normal"/>
    <w:next w:val="Normal"/>
    <w:link w:val="CitaoCarter"/>
    <w:uiPriority w:val="29"/>
    <w:qFormat/>
    <w:rsid w:val="000005DA"/>
    <w:pPr>
      <w:spacing w:before="200" w:after="160"/>
      <w:ind w:left="864" w:right="864"/>
      <w:jc w:val="center"/>
    </w:pPr>
    <w:rPr>
      <w:i/>
      <w:iCs/>
      <w:color w:val="92E6D5" w:themeColor="accent5"/>
    </w:rPr>
  </w:style>
  <w:style w:type="character" w:customStyle="1" w:styleId="CitaoCarter">
    <w:name w:val="Citação Caráter"/>
    <w:basedOn w:val="Tipodeletrapredefinidodopargrafo"/>
    <w:link w:val="Citao"/>
    <w:uiPriority w:val="29"/>
    <w:rsid w:val="000005DA"/>
    <w:rPr>
      <w:rFonts w:ascii="Fira Sans" w:eastAsia="Century Gothic" w:hAnsi="Fira Sans" w:cs="Century Gothic"/>
      <w:i/>
      <w:iCs/>
      <w:color w:val="92E6D5" w:themeColor="accent5"/>
      <w:sz w:val="22"/>
      <w:szCs w:val="20"/>
    </w:rPr>
  </w:style>
  <w:style w:type="paragraph" w:customStyle="1" w:styleId="Liste1">
    <w:name w:val="Liste1"/>
    <w:basedOn w:val="Normal"/>
    <w:qFormat/>
    <w:rsid w:val="004367FC"/>
    <w:pPr>
      <w:numPr>
        <w:numId w:val="8"/>
      </w:numPr>
      <w:contextualSpacing/>
    </w:pPr>
    <w:rPr>
      <w:color w:val="951B81" w:themeColor="accent1"/>
      <w:lang w:val="en-US"/>
    </w:rPr>
  </w:style>
  <w:style w:type="paragraph" w:styleId="Legenda">
    <w:name w:val="caption"/>
    <w:basedOn w:val="Normal"/>
    <w:next w:val="Normal"/>
    <w:uiPriority w:val="35"/>
    <w:unhideWhenUsed/>
    <w:qFormat/>
    <w:rsid w:val="00E91FC0"/>
    <w:pPr>
      <w:spacing w:before="0" w:after="200" w:line="240" w:lineRule="auto"/>
    </w:pPr>
    <w:rPr>
      <w:iCs/>
      <w:color w:val="203A8F" w:themeColor="text2"/>
      <w:sz w:val="18"/>
      <w:szCs w:val="18"/>
    </w:rPr>
  </w:style>
  <w:style w:type="numbering" w:customStyle="1" w:styleId="Listeactuelle4">
    <w:name w:val="Liste actuelle4"/>
    <w:uiPriority w:val="99"/>
    <w:rsid w:val="00934255"/>
    <w:pPr>
      <w:numPr>
        <w:numId w:val="9"/>
      </w:numPr>
    </w:pPr>
  </w:style>
  <w:style w:type="numbering" w:customStyle="1" w:styleId="Listeactuelle5">
    <w:name w:val="Liste actuelle5"/>
    <w:uiPriority w:val="99"/>
    <w:rsid w:val="00934255"/>
    <w:pPr>
      <w:numPr>
        <w:numId w:val="10"/>
      </w:numPr>
    </w:pPr>
  </w:style>
  <w:style w:type="numbering" w:customStyle="1" w:styleId="Listeactuelle6">
    <w:name w:val="Liste actuelle6"/>
    <w:uiPriority w:val="99"/>
    <w:rsid w:val="00934255"/>
    <w:pPr>
      <w:numPr>
        <w:numId w:val="12"/>
      </w:numPr>
    </w:pPr>
  </w:style>
  <w:style w:type="table" w:styleId="TabelacomGrelha">
    <w:name w:val="Table Grid"/>
    <w:basedOn w:val="Tabelanormal"/>
    <w:uiPriority w:val="39"/>
    <w:rsid w:val="00A95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toc 1"/>
    <w:next w:val="Normal"/>
    <w:autoRedefine/>
    <w:uiPriority w:val="39"/>
    <w:unhideWhenUsed/>
    <w:qFormat/>
    <w:rsid w:val="00AE3738"/>
    <w:pPr>
      <w:spacing w:after="100"/>
    </w:pPr>
    <w:rPr>
      <w:rFonts w:ascii="Abadi" w:eastAsia="Century Gothic" w:hAnsi="Abadi" w:cs="Century Gothic"/>
      <w:b/>
      <w:bCs/>
      <w:color w:val="203A8F" w:themeColor="text2"/>
      <w:sz w:val="28"/>
      <w:szCs w:val="28"/>
    </w:rPr>
  </w:style>
  <w:style w:type="paragraph" w:styleId="ndice2">
    <w:name w:val="toc 2"/>
    <w:next w:val="Normal"/>
    <w:autoRedefine/>
    <w:uiPriority w:val="39"/>
    <w:unhideWhenUsed/>
    <w:qFormat/>
    <w:rsid w:val="00AE3738"/>
    <w:pPr>
      <w:spacing w:after="100"/>
      <w:ind w:left="210"/>
    </w:pPr>
    <w:rPr>
      <w:rFonts w:ascii="Verdana" w:eastAsia="Century Gothic" w:hAnsi="Verdana" w:cs="Century Gothic"/>
      <w:bCs/>
      <w:color w:val="3CB5B5" w:themeColor="accent2"/>
    </w:rPr>
  </w:style>
  <w:style w:type="numbering" w:customStyle="1" w:styleId="Listeactuelle7">
    <w:name w:val="Liste actuelle7"/>
    <w:uiPriority w:val="99"/>
    <w:rsid w:val="000005DA"/>
    <w:pPr>
      <w:numPr>
        <w:numId w:val="14"/>
      </w:numPr>
    </w:pPr>
  </w:style>
  <w:style w:type="numbering" w:customStyle="1" w:styleId="Listeactuelle8">
    <w:name w:val="Liste actuelle8"/>
    <w:uiPriority w:val="99"/>
    <w:rsid w:val="000005DA"/>
    <w:pPr>
      <w:numPr>
        <w:numId w:val="15"/>
      </w:numPr>
    </w:pPr>
  </w:style>
  <w:style w:type="numbering" w:customStyle="1" w:styleId="Listeactuelle9">
    <w:name w:val="Liste actuelle9"/>
    <w:uiPriority w:val="99"/>
    <w:rsid w:val="000005DA"/>
    <w:pPr>
      <w:numPr>
        <w:numId w:val="16"/>
      </w:numPr>
    </w:pPr>
  </w:style>
  <w:style w:type="numbering" w:customStyle="1" w:styleId="Listeactuelle10">
    <w:name w:val="Liste actuelle10"/>
    <w:uiPriority w:val="99"/>
    <w:rsid w:val="000005DA"/>
    <w:pPr>
      <w:numPr>
        <w:numId w:val="17"/>
      </w:numPr>
    </w:pPr>
  </w:style>
  <w:style w:type="paragraph" w:customStyle="1" w:styleId="Tabletitle">
    <w:name w:val="Table title"/>
    <w:basedOn w:val="Normal"/>
    <w:qFormat/>
    <w:rsid w:val="00AE3738"/>
    <w:rPr>
      <w:b/>
      <w:bCs/>
      <w:color w:val="3CB5B5" w:themeColor="accent2"/>
    </w:rPr>
  </w:style>
  <w:style w:type="table" w:styleId="TabeladeGrelha4-Destaque2">
    <w:name w:val="Grid Table 4 Accent 2"/>
    <w:basedOn w:val="Tabelanormal"/>
    <w:uiPriority w:val="49"/>
    <w:rsid w:val="00E91FC0"/>
    <w:tblPr>
      <w:tblStyleRowBandSize w:val="1"/>
      <w:tblStyleColBandSize w:val="1"/>
      <w:tblBorders>
        <w:top w:val="single" w:sz="4" w:space="0" w:color="85D6D6" w:themeColor="accent2" w:themeTint="99"/>
        <w:left w:val="single" w:sz="4" w:space="0" w:color="85D6D6" w:themeColor="accent2" w:themeTint="99"/>
        <w:bottom w:val="single" w:sz="4" w:space="0" w:color="85D6D6" w:themeColor="accent2" w:themeTint="99"/>
        <w:right w:val="single" w:sz="4" w:space="0" w:color="85D6D6" w:themeColor="accent2" w:themeTint="99"/>
        <w:insideH w:val="single" w:sz="4" w:space="0" w:color="85D6D6" w:themeColor="accent2" w:themeTint="99"/>
        <w:insideV w:val="single" w:sz="4" w:space="0" w:color="85D6D6" w:themeColor="accent2" w:themeTint="99"/>
      </w:tblBorders>
    </w:tblPr>
    <w:tblStylePr w:type="firstRow">
      <w:rPr>
        <w:b/>
        <w:bCs/>
        <w:color w:val="FFFFFF" w:themeColor="background1"/>
      </w:rPr>
      <w:tblPr/>
      <w:tcPr>
        <w:tcBorders>
          <w:top w:val="single" w:sz="4" w:space="0" w:color="3CB5B5" w:themeColor="accent2"/>
          <w:left w:val="single" w:sz="4" w:space="0" w:color="3CB5B5" w:themeColor="accent2"/>
          <w:bottom w:val="single" w:sz="4" w:space="0" w:color="3CB5B5" w:themeColor="accent2"/>
          <w:right w:val="single" w:sz="4" w:space="0" w:color="3CB5B5" w:themeColor="accent2"/>
          <w:insideH w:val="nil"/>
          <w:insideV w:val="nil"/>
        </w:tcBorders>
        <w:shd w:val="clear" w:color="auto" w:fill="3CB5B5" w:themeFill="accent2"/>
      </w:tcPr>
    </w:tblStylePr>
    <w:tblStylePr w:type="lastRow">
      <w:rPr>
        <w:b/>
        <w:bCs/>
      </w:rPr>
      <w:tblPr/>
      <w:tcPr>
        <w:tcBorders>
          <w:top w:val="double" w:sz="4" w:space="0" w:color="3CB5B5" w:themeColor="accent2"/>
        </w:tcBorders>
      </w:tcPr>
    </w:tblStylePr>
    <w:tblStylePr w:type="firstCol">
      <w:rPr>
        <w:b/>
        <w:bCs/>
      </w:rPr>
    </w:tblStylePr>
    <w:tblStylePr w:type="lastCol">
      <w:rPr>
        <w:b/>
        <w:bCs/>
      </w:rPr>
    </w:tblStylePr>
    <w:tblStylePr w:type="band1Vert">
      <w:tblPr/>
      <w:tcPr>
        <w:shd w:val="clear" w:color="auto" w:fill="D6F1F1" w:themeFill="accent2" w:themeFillTint="33"/>
      </w:tcPr>
    </w:tblStylePr>
    <w:tblStylePr w:type="band1Horz">
      <w:tblPr/>
      <w:tcPr>
        <w:shd w:val="clear" w:color="auto" w:fill="D6F1F1" w:themeFill="accent2" w:themeFillTint="33"/>
      </w:tcPr>
    </w:tblStylePr>
  </w:style>
  <w:style w:type="character" w:customStyle="1" w:styleId="Ttulo4Carter">
    <w:name w:val="Título 4 Caráter"/>
    <w:basedOn w:val="Tipodeletrapredefinidodopargrafo"/>
    <w:link w:val="Ttulo4"/>
    <w:uiPriority w:val="9"/>
    <w:semiHidden/>
    <w:rsid w:val="00AE3738"/>
    <w:rPr>
      <w:rFonts w:ascii="Abadi" w:eastAsiaTheme="majorEastAsia" w:hAnsi="Abadi" w:cstheme="majorBidi"/>
      <w:iCs/>
      <w:color w:val="6F1460" w:themeColor="accent1" w:themeShade="BF"/>
      <w:sz w:val="21"/>
      <w:szCs w:val="20"/>
    </w:rPr>
  </w:style>
  <w:style w:type="paragraph" w:styleId="Ttulo">
    <w:name w:val="Title"/>
    <w:basedOn w:val="Normal"/>
    <w:next w:val="Normal"/>
    <w:link w:val="TtuloCarter"/>
    <w:uiPriority w:val="10"/>
    <w:qFormat/>
    <w:rsid w:val="00AE3738"/>
    <w:pPr>
      <w:spacing w:before="0" w:after="0" w:line="240" w:lineRule="auto"/>
      <w:contextualSpacing/>
    </w:pPr>
    <w:rPr>
      <w:rFonts w:ascii="Abadi" w:eastAsiaTheme="majorEastAsia" w:hAnsi="Abadi" w:cstheme="majorBidi"/>
      <w:b/>
      <w:color w:val="203A8F" w:themeColor="text2"/>
      <w:spacing w:val="-10"/>
      <w:kern w:val="28"/>
      <w:sz w:val="28"/>
      <w:szCs w:val="56"/>
    </w:rPr>
  </w:style>
  <w:style w:type="character" w:customStyle="1" w:styleId="TtuloCarter">
    <w:name w:val="Título Caráter"/>
    <w:basedOn w:val="Tipodeletrapredefinidodopargrafo"/>
    <w:link w:val="Ttulo"/>
    <w:uiPriority w:val="10"/>
    <w:rsid w:val="00AE3738"/>
    <w:rPr>
      <w:rFonts w:ascii="Abadi" w:eastAsiaTheme="majorEastAsia" w:hAnsi="Abadi" w:cstheme="majorBidi"/>
      <w:b/>
      <w:color w:val="203A8F" w:themeColor="text2"/>
      <w:spacing w:val="-10"/>
      <w:kern w:val="28"/>
      <w:sz w:val="28"/>
      <w:szCs w:val="56"/>
    </w:rPr>
  </w:style>
  <w:style w:type="paragraph" w:styleId="Subttulo">
    <w:name w:val="Subtitle"/>
    <w:basedOn w:val="Normal"/>
    <w:next w:val="Normal"/>
    <w:link w:val="SubttuloCarter"/>
    <w:uiPriority w:val="11"/>
    <w:qFormat/>
    <w:rsid w:val="00AE3738"/>
    <w:pPr>
      <w:numPr>
        <w:ilvl w:val="1"/>
      </w:numPr>
      <w:spacing w:after="160"/>
    </w:pPr>
    <w:rPr>
      <w:rFonts w:ascii="Abadi" w:eastAsiaTheme="minorEastAsia" w:hAnsi="Abadi" w:cstheme="minorBidi"/>
      <w:color w:val="951B81" w:themeColor="accent1"/>
      <w:spacing w:val="15"/>
    </w:rPr>
  </w:style>
  <w:style w:type="character" w:customStyle="1" w:styleId="SubttuloCarter">
    <w:name w:val="Subtítulo Caráter"/>
    <w:basedOn w:val="Tipodeletrapredefinidodopargrafo"/>
    <w:link w:val="Subttulo"/>
    <w:uiPriority w:val="11"/>
    <w:rsid w:val="00AE3738"/>
    <w:rPr>
      <w:rFonts w:ascii="Abadi" w:eastAsiaTheme="minorEastAsia" w:hAnsi="Abadi"/>
      <w:color w:val="951B81" w:themeColor="accent1"/>
      <w:spacing w:val="15"/>
      <w:sz w:val="21"/>
      <w:szCs w:val="22"/>
    </w:rPr>
  </w:style>
  <w:style w:type="character" w:styleId="nfaseDiscreta">
    <w:name w:val="Subtle Emphasis"/>
    <w:basedOn w:val="Tipodeletrapredefinidodopargrafo"/>
    <w:uiPriority w:val="19"/>
    <w:qFormat/>
    <w:rsid w:val="004367FC"/>
    <w:rPr>
      <w:i w:val="0"/>
      <w:iCs/>
      <w:color w:val="auto"/>
      <w:u w:val="single"/>
    </w:rPr>
  </w:style>
  <w:style w:type="character" w:styleId="nfase">
    <w:name w:val="Emphasis"/>
    <w:basedOn w:val="Tipodeletrapredefinidodopargrafo"/>
    <w:uiPriority w:val="20"/>
    <w:qFormat/>
    <w:rsid w:val="004367FC"/>
    <w:rPr>
      <w:i/>
      <w:iCs/>
      <w:color w:val="auto"/>
    </w:rPr>
  </w:style>
  <w:style w:type="character" w:styleId="nfaseIntensa">
    <w:name w:val="Intense Emphasis"/>
    <w:basedOn w:val="Tipodeletrapredefinidodopargrafo"/>
    <w:uiPriority w:val="21"/>
    <w:qFormat/>
    <w:rsid w:val="004367FC"/>
    <w:rPr>
      <w:i/>
      <w:iCs/>
      <w:color w:val="951B81" w:themeColor="accent1"/>
    </w:rPr>
  </w:style>
  <w:style w:type="character" w:styleId="Forte">
    <w:name w:val="Strong"/>
    <w:basedOn w:val="Tipodeletrapredefinidodopargrafo"/>
    <w:uiPriority w:val="22"/>
    <w:qFormat/>
    <w:rsid w:val="004367FC"/>
    <w:rPr>
      <w:b/>
      <w:bCs/>
      <w:color w:val="3CB5B5" w:themeColor="accent2"/>
    </w:rPr>
  </w:style>
  <w:style w:type="character" w:styleId="RefernciaDiscreta">
    <w:name w:val="Subtle Reference"/>
    <w:basedOn w:val="Tipodeletrapredefinidodopargrafo"/>
    <w:uiPriority w:val="31"/>
    <w:qFormat/>
    <w:rsid w:val="004367FC"/>
    <w:rPr>
      <w:smallCaps/>
      <w:color w:val="auto"/>
    </w:rPr>
  </w:style>
  <w:style w:type="character" w:styleId="RefernciaIntensa">
    <w:name w:val="Intense Reference"/>
    <w:basedOn w:val="Tipodeletrapredefinidodopargrafo"/>
    <w:uiPriority w:val="32"/>
    <w:qFormat/>
    <w:rsid w:val="004367FC"/>
    <w:rPr>
      <w:b/>
      <w:bCs/>
      <w:smallCaps/>
      <w:color w:val="951B81" w:themeColor="accent1"/>
      <w:spacing w:val="5"/>
    </w:rPr>
  </w:style>
  <w:style w:type="character" w:styleId="MenoNoResolvida">
    <w:name w:val="Unresolved Mention"/>
    <w:basedOn w:val="Tipodeletrapredefinidodopargrafo"/>
    <w:uiPriority w:val="99"/>
    <w:semiHidden/>
    <w:unhideWhenUsed/>
    <w:rsid w:val="00340DB8"/>
    <w:rPr>
      <w:color w:val="605E5C"/>
      <w:shd w:val="clear" w:color="auto" w:fill="E1DFDD"/>
    </w:rPr>
  </w:style>
  <w:style w:type="character" w:styleId="Refdecomentrio">
    <w:name w:val="annotation reference"/>
    <w:basedOn w:val="Tipodeletrapredefinidodopargrafo"/>
    <w:uiPriority w:val="99"/>
    <w:semiHidden/>
    <w:unhideWhenUsed/>
    <w:rsid w:val="00193A34"/>
    <w:rPr>
      <w:sz w:val="16"/>
      <w:szCs w:val="16"/>
    </w:rPr>
  </w:style>
  <w:style w:type="paragraph" w:styleId="Textodecomentrio">
    <w:name w:val="annotation text"/>
    <w:basedOn w:val="Normal"/>
    <w:link w:val="TextodecomentrioCarter"/>
    <w:uiPriority w:val="99"/>
    <w:unhideWhenUsed/>
    <w:rsid w:val="00193A34"/>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193A34"/>
    <w:rPr>
      <w:rFonts w:ascii="Verdana" w:eastAsia="Century Gothic" w:hAnsi="Verdana" w:cs="Century Gothic"/>
      <w:color w:val="000000" w:themeColor="text1"/>
      <w:sz w:val="20"/>
      <w:szCs w:val="20"/>
    </w:rPr>
  </w:style>
  <w:style w:type="paragraph" w:styleId="PargrafodaLista">
    <w:name w:val="List Paragraph"/>
    <w:basedOn w:val="Normal"/>
    <w:uiPriority w:val="34"/>
    <w:qFormat/>
    <w:rsid w:val="00F70FE5"/>
    <w:pPr>
      <w:ind w:left="720"/>
      <w:contextualSpacing/>
    </w:pPr>
  </w:style>
  <w:style w:type="character" w:styleId="Hiperligaovisitada">
    <w:name w:val="FollowedHyperlink"/>
    <w:basedOn w:val="Tipodeletrapredefinidodopargrafo"/>
    <w:uiPriority w:val="99"/>
    <w:semiHidden/>
    <w:unhideWhenUsed/>
    <w:rsid w:val="00B006B0"/>
    <w:rPr>
      <w:color w:val="6671D0" w:themeColor="followedHyperlink"/>
      <w:u w:val="single"/>
    </w:rPr>
  </w:style>
  <w:style w:type="paragraph" w:styleId="Assuntodecomentrio">
    <w:name w:val="annotation subject"/>
    <w:basedOn w:val="Textodecomentrio"/>
    <w:next w:val="Textodecomentrio"/>
    <w:link w:val="AssuntodecomentrioCarter"/>
    <w:uiPriority w:val="99"/>
    <w:semiHidden/>
    <w:unhideWhenUsed/>
    <w:rsid w:val="00532670"/>
    <w:rPr>
      <w:b/>
      <w:bCs/>
      <w:szCs w:val="20"/>
    </w:rPr>
  </w:style>
  <w:style w:type="character" w:customStyle="1" w:styleId="AssuntodecomentrioCarter">
    <w:name w:val="Assunto de comentário Caráter"/>
    <w:basedOn w:val="TextodecomentrioCarter"/>
    <w:link w:val="Assuntodecomentrio"/>
    <w:uiPriority w:val="99"/>
    <w:semiHidden/>
    <w:rsid w:val="00532670"/>
    <w:rPr>
      <w:rFonts w:ascii="Fira Sans" w:eastAsia="Century Gothic" w:hAnsi="Fira Sans" w:cs="Calibri"/>
      <w:b/>
      <w:bCs/>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aserv-ri.eu/transnational-access-call" TargetMode="External"/><Relationship Id="rId13" Type="http://schemas.openxmlformats.org/officeDocument/2006/relationships/hyperlink" Target="https://www.aquaserv-ri.eu/aquaculture-cal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quaserv-ri.eu/who-can-appl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quaserv-ri.eu/transnational-acce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quaserv-ri.eu/aquaculture-cal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Aquaserv">
      <a:dk1>
        <a:srgbClr val="000000"/>
      </a:dk1>
      <a:lt1>
        <a:srgbClr val="FFFFFF"/>
      </a:lt1>
      <a:dk2>
        <a:srgbClr val="203A8F"/>
      </a:dk2>
      <a:lt2>
        <a:srgbClr val="DADADA"/>
      </a:lt2>
      <a:accent1>
        <a:srgbClr val="951B81"/>
      </a:accent1>
      <a:accent2>
        <a:srgbClr val="3CB5B5"/>
      </a:accent2>
      <a:accent3>
        <a:srgbClr val="4F0069"/>
      </a:accent3>
      <a:accent4>
        <a:srgbClr val="6571D0"/>
      </a:accent4>
      <a:accent5>
        <a:srgbClr val="92E6D5"/>
      </a:accent5>
      <a:accent6>
        <a:srgbClr val="828383"/>
      </a:accent6>
      <a:hlink>
        <a:srgbClr val="962E81"/>
      </a:hlink>
      <a:folHlink>
        <a:srgbClr val="6671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5C8F-49EB-E446-9CA5-0E17DE29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304</Words>
  <Characters>2588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Jeanne Pauline Courtès</dc:creator>
  <cp:keywords/>
  <dc:description/>
  <cp:lastModifiedBy>Anaís Gomes Balreira Guerra</cp:lastModifiedBy>
  <cp:revision>83</cp:revision>
  <dcterms:created xsi:type="dcterms:W3CDTF">2025-03-14T15:08:00Z</dcterms:created>
  <dcterms:modified xsi:type="dcterms:W3CDTF">2026-01-07T16:37:00Z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dec2520ac24627733ad9ccde9c42a1479cacfb4eb41b02693a19e3bca2769df8</vt:lpwstr>
  </property>
</Properties>
</file>